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F9" w:rsidRPr="00570300" w:rsidRDefault="00D351F9" w:rsidP="002377AC">
      <w:pPr>
        <w:widowControl/>
        <w:spacing w:before="120" w:after="100" w:afterAutospacing="1" w:line="240" w:lineRule="atLeast"/>
        <w:ind w:firstLineChars="700" w:firstLine="1476"/>
        <w:rPr>
          <w:rFonts w:ascii="宋体" w:cs="宋体"/>
          <w:color w:val="111111"/>
          <w:kern w:val="0"/>
          <w:szCs w:val="21"/>
        </w:rPr>
      </w:pPr>
      <w:bookmarkStart w:id="0" w:name="mpacc"/>
      <w:r w:rsidRPr="00570300">
        <w:rPr>
          <w:rFonts w:ascii="宋体" w:hAnsi="宋体" w:cs="宋体" w:hint="eastAsia"/>
          <w:b/>
          <w:bCs/>
          <w:color w:val="0000FF"/>
          <w:kern w:val="0"/>
          <w:szCs w:val="21"/>
        </w:rPr>
        <w:t>深圳大学</w:t>
      </w:r>
      <w:r w:rsidRPr="00570300">
        <w:rPr>
          <w:rFonts w:ascii="宋体" w:hAnsi="宋体" w:cs="宋体"/>
          <w:b/>
          <w:bCs/>
          <w:color w:val="0000FF"/>
          <w:kern w:val="0"/>
          <w:szCs w:val="21"/>
        </w:rPr>
        <w:t>201</w:t>
      </w:r>
      <w:r w:rsidR="009E5A50">
        <w:rPr>
          <w:rFonts w:ascii="宋体" w:hAnsi="宋体" w:cs="宋体"/>
          <w:b/>
          <w:bCs/>
          <w:color w:val="0000FF"/>
          <w:kern w:val="0"/>
          <w:szCs w:val="21"/>
        </w:rPr>
        <w:t>7</w:t>
      </w:r>
      <w:r w:rsidRPr="00570300">
        <w:rPr>
          <w:rFonts w:ascii="宋体" w:hAnsi="宋体" w:cs="宋体" w:hint="eastAsia"/>
          <w:b/>
          <w:bCs/>
          <w:color w:val="0000FF"/>
          <w:kern w:val="0"/>
          <w:szCs w:val="21"/>
        </w:rPr>
        <w:t>年会计</w:t>
      </w:r>
      <w:r w:rsidR="002377AC">
        <w:rPr>
          <w:rFonts w:ascii="宋体" w:hAnsi="宋体" w:cs="宋体" w:hint="eastAsia"/>
          <w:b/>
          <w:bCs/>
          <w:color w:val="0000FF"/>
          <w:kern w:val="0"/>
          <w:szCs w:val="21"/>
        </w:rPr>
        <w:t>硕士</w:t>
      </w:r>
      <w:r w:rsidRPr="00570300">
        <w:rPr>
          <w:rFonts w:ascii="宋体" w:hAnsi="宋体" w:cs="宋体" w:hint="eastAsia"/>
          <w:b/>
          <w:bCs/>
          <w:color w:val="0000FF"/>
          <w:kern w:val="0"/>
          <w:szCs w:val="21"/>
        </w:rPr>
        <w:t>（</w:t>
      </w:r>
      <w:r w:rsidR="005838E0">
        <w:rPr>
          <w:rFonts w:ascii="宋体" w:hAnsi="宋体" w:cs="宋体" w:hint="eastAsia"/>
          <w:b/>
          <w:bCs/>
          <w:color w:val="0000FF"/>
          <w:kern w:val="0"/>
          <w:szCs w:val="21"/>
        </w:rPr>
        <w:t>非全日制</w:t>
      </w:r>
      <w:r w:rsidRPr="00570300">
        <w:rPr>
          <w:rFonts w:ascii="宋体" w:hAnsi="宋体" w:cs="宋体" w:hint="eastAsia"/>
          <w:b/>
          <w:bCs/>
          <w:color w:val="0000FF"/>
          <w:kern w:val="0"/>
          <w:szCs w:val="21"/>
        </w:rPr>
        <w:t>双证）招生信息</w:t>
      </w:r>
      <w:bookmarkEnd w:id="0"/>
    </w:p>
    <w:p w:rsidR="00B6751F" w:rsidRDefault="00D351F9" w:rsidP="001F053C">
      <w:pPr>
        <w:ind w:firstLineChars="200" w:firstLine="420"/>
        <w:rPr>
          <w:rFonts w:ascii="宋体" w:hAnsi="宋体" w:cs="宋体"/>
          <w:color w:val="111111"/>
          <w:kern w:val="0"/>
          <w:szCs w:val="21"/>
        </w:rPr>
      </w:pPr>
      <w:r w:rsidRPr="00570300">
        <w:rPr>
          <w:rFonts w:ascii="宋体" w:hAnsi="宋体" w:cs="宋体" w:hint="eastAsia"/>
          <w:color w:val="111111"/>
          <w:kern w:val="0"/>
          <w:szCs w:val="21"/>
        </w:rPr>
        <w:t>深圳大学是我国的特区大学、窗口大学、实验大学。</w:t>
      </w:r>
      <w:r w:rsidRPr="00570300">
        <w:rPr>
          <w:rFonts w:ascii="宋体" w:hAnsi="宋体" w:cs="宋体"/>
          <w:color w:val="111111"/>
          <w:kern w:val="0"/>
          <w:szCs w:val="21"/>
        </w:rPr>
        <w:t>2010</w:t>
      </w:r>
      <w:r w:rsidRPr="00570300">
        <w:rPr>
          <w:rFonts w:ascii="宋体" w:hAnsi="宋体" w:cs="宋体" w:hint="eastAsia"/>
          <w:color w:val="111111"/>
          <w:kern w:val="0"/>
          <w:szCs w:val="21"/>
        </w:rPr>
        <w:t>年</w:t>
      </w:r>
      <w:r w:rsidRPr="00570300">
        <w:rPr>
          <w:rFonts w:ascii="宋体" w:cs="宋体"/>
          <w:color w:val="111111"/>
          <w:kern w:val="0"/>
          <w:szCs w:val="21"/>
        </w:rPr>
        <w:t>,</w:t>
      </w:r>
      <w:r w:rsidRPr="00570300">
        <w:rPr>
          <w:rFonts w:ascii="宋体" w:hAnsi="宋体" w:cs="宋体" w:hint="eastAsia"/>
          <w:color w:val="111111"/>
          <w:kern w:val="0"/>
          <w:szCs w:val="21"/>
        </w:rPr>
        <w:t>经国务院学位委员会批准，深圳大学获得批准培养会计硕士专业学位</w:t>
      </w:r>
      <w:r w:rsidRPr="00570300">
        <w:rPr>
          <w:rFonts w:ascii="宋体" w:hAnsi="宋体" w:cs="宋体"/>
          <w:color w:val="111111"/>
          <w:kern w:val="0"/>
          <w:szCs w:val="21"/>
        </w:rPr>
        <w:t>(</w:t>
      </w:r>
      <w:proofErr w:type="spellStart"/>
      <w:r w:rsidRPr="00570300">
        <w:rPr>
          <w:rFonts w:ascii="宋体" w:hAnsi="宋体" w:cs="宋体"/>
          <w:color w:val="111111"/>
          <w:kern w:val="0"/>
          <w:szCs w:val="21"/>
        </w:rPr>
        <w:t>MPAcc</w:t>
      </w:r>
      <w:proofErr w:type="spellEnd"/>
      <w:r w:rsidRPr="00570300">
        <w:rPr>
          <w:rFonts w:ascii="宋体" w:hAnsi="宋体" w:cs="宋体"/>
          <w:color w:val="111111"/>
          <w:kern w:val="0"/>
          <w:szCs w:val="21"/>
        </w:rPr>
        <w:t>)</w:t>
      </w:r>
      <w:r w:rsidRPr="00570300">
        <w:rPr>
          <w:rFonts w:ascii="宋体" w:hAnsi="宋体" w:cs="宋体" w:hint="eastAsia"/>
          <w:color w:val="111111"/>
          <w:kern w:val="0"/>
          <w:szCs w:val="21"/>
        </w:rPr>
        <w:t>资格。深圳大学是深圳市唯一本土院校</w:t>
      </w:r>
      <w:proofErr w:type="spellStart"/>
      <w:r w:rsidRPr="00570300">
        <w:rPr>
          <w:rFonts w:ascii="宋体" w:hAnsi="宋体" w:cs="宋体"/>
          <w:color w:val="111111"/>
          <w:kern w:val="0"/>
          <w:szCs w:val="21"/>
        </w:rPr>
        <w:t>MPAcc</w:t>
      </w:r>
      <w:proofErr w:type="spellEnd"/>
      <w:r w:rsidRPr="00570300">
        <w:rPr>
          <w:rFonts w:ascii="宋体" w:hAnsi="宋体" w:cs="宋体" w:hint="eastAsia"/>
          <w:color w:val="111111"/>
          <w:kern w:val="0"/>
          <w:szCs w:val="21"/>
        </w:rPr>
        <w:t>培养点。学校高度重视</w:t>
      </w:r>
      <w:proofErr w:type="spellStart"/>
      <w:r w:rsidRPr="00570300">
        <w:rPr>
          <w:rFonts w:ascii="宋体" w:hAnsi="宋体" w:cs="宋体"/>
          <w:color w:val="111111"/>
          <w:kern w:val="0"/>
          <w:szCs w:val="21"/>
        </w:rPr>
        <w:t>MPAcc</w:t>
      </w:r>
      <w:proofErr w:type="spellEnd"/>
      <w:r w:rsidRPr="00570300">
        <w:rPr>
          <w:rFonts w:ascii="宋体" w:hAnsi="宋体" w:cs="宋体" w:hint="eastAsia"/>
          <w:color w:val="111111"/>
          <w:kern w:val="0"/>
          <w:szCs w:val="21"/>
        </w:rPr>
        <w:t>教育，设立</w:t>
      </w:r>
      <w:proofErr w:type="spellStart"/>
      <w:r w:rsidRPr="00570300">
        <w:rPr>
          <w:rFonts w:ascii="宋体" w:hAnsi="宋体" w:cs="宋体"/>
          <w:color w:val="111111"/>
          <w:kern w:val="0"/>
          <w:szCs w:val="21"/>
        </w:rPr>
        <w:t>MPAcc</w:t>
      </w:r>
      <w:proofErr w:type="spellEnd"/>
      <w:r w:rsidRPr="00570300">
        <w:rPr>
          <w:rFonts w:ascii="宋体" w:hAnsi="宋体" w:cs="宋体" w:hint="eastAsia"/>
          <w:color w:val="111111"/>
          <w:kern w:val="0"/>
          <w:szCs w:val="21"/>
        </w:rPr>
        <w:t>教育办公室，统一配置教育资源，充分发挥整体优势，以培养具有宽广的理论知识、扎实的专业知识和技能的高级财务与会计专业人才为目标，特别注重财务总监</w:t>
      </w:r>
      <w:r w:rsidRPr="00570300">
        <w:rPr>
          <w:rFonts w:ascii="宋体" w:hAnsi="宋体" w:cs="宋体"/>
          <w:color w:val="111111"/>
          <w:kern w:val="0"/>
          <w:szCs w:val="21"/>
        </w:rPr>
        <w:t>(CFO)</w:t>
      </w:r>
      <w:r w:rsidRPr="00570300">
        <w:rPr>
          <w:rFonts w:ascii="宋体" w:hAnsi="宋体" w:cs="宋体" w:hint="eastAsia"/>
          <w:color w:val="111111"/>
          <w:kern w:val="0"/>
          <w:szCs w:val="21"/>
        </w:rPr>
        <w:t>方向及注册会计师</w:t>
      </w:r>
      <w:r w:rsidRPr="00570300">
        <w:rPr>
          <w:rFonts w:ascii="宋体" w:hAnsi="宋体" w:cs="宋体"/>
          <w:color w:val="111111"/>
          <w:kern w:val="0"/>
          <w:szCs w:val="21"/>
        </w:rPr>
        <w:t>(CPA)</w:t>
      </w:r>
      <w:r w:rsidRPr="00570300">
        <w:rPr>
          <w:rFonts w:ascii="宋体" w:hAnsi="宋体" w:cs="宋体" w:hint="eastAsia"/>
          <w:color w:val="111111"/>
          <w:kern w:val="0"/>
          <w:szCs w:val="21"/>
        </w:rPr>
        <w:t>方向的培养，实现</w:t>
      </w:r>
      <w:proofErr w:type="spellStart"/>
      <w:r w:rsidRPr="00570300">
        <w:rPr>
          <w:rFonts w:ascii="宋体" w:hAnsi="宋体" w:cs="宋体"/>
          <w:color w:val="111111"/>
          <w:kern w:val="0"/>
          <w:szCs w:val="21"/>
        </w:rPr>
        <w:t>MPAcc</w:t>
      </w:r>
      <w:proofErr w:type="spellEnd"/>
      <w:r w:rsidRPr="00570300">
        <w:rPr>
          <w:rFonts w:ascii="宋体" w:hAnsi="宋体" w:cs="宋体" w:hint="eastAsia"/>
          <w:color w:val="111111"/>
          <w:kern w:val="0"/>
          <w:szCs w:val="21"/>
        </w:rPr>
        <w:t>项目的高起点和快速发展。</w:t>
      </w:r>
      <w:r w:rsidRPr="00570300">
        <w:rPr>
          <w:rFonts w:ascii="宋体" w:cs="宋体"/>
          <w:color w:val="111111"/>
          <w:kern w:val="0"/>
          <w:szCs w:val="21"/>
        </w:rPr>
        <w:br/>
      </w:r>
      <w:r w:rsidR="00B6751F">
        <w:rPr>
          <w:rFonts w:ascii="宋体" w:cs="宋体"/>
          <w:color w:val="111111"/>
          <w:kern w:val="0"/>
          <w:szCs w:val="21"/>
        </w:rPr>
        <w:t>   </w:t>
      </w:r>
      <w:r w:rsidRPr="00570300">
        <w:rPr>
          <w:rFonts w:ascii="宋体" w:hAnsi="宋体" w:cs="宋体" w:hint="eastAsia"/>
          <w:color w:val="111111"/>
          <w:kern w:val="0"/>
          <w:szCs w:val="21"/>
        </w:rPr>
        <w:t>一、招生人数</w:t>
      </w:r>
      <w:r w:rsidRPr="00570300">
        <w:rPr>
          <w:rFonts w:ascii="宋体" w:cs="宋体"/>
          <w:color w:val="111111"/>
          <w:kern w:val="0"/>
          <w:szCs w:val="21"/>
        </w:rPr>
        <w:br/>
      </w:r>
      <w:r w:rsidRPr="00570300">
        <w:rPr>
          <w:rFonts w:ascii="宋体" w:cs="宋体"/>
          <w:color w:val="111111"/>
          <w:kern w:val="0"/>
          <w:szCs w:val="21"/>
        </w:rPr>
        <w:t>    </w:t>
      </w:r>
      <w:r w:rsidRPr="00570300">
        <w:rPr>
          <w:rFonts w:ascii="宋体" w:hAnsi="宋体" w:cs="宋体"/>
          <w:color w:val="111111"/>
          <w:kern w:val="0"/>
          <w:szCs w:val="21"/>
        </w:rPr>
        <w:t>201</w:t>
      </w:r>
      <w:r w:rsidR="009E5A50">
        <w:rPr>
          <w:rFonts w:ascii="宋体" w:hAnsi="宋体" w:cs="宋体"/>
          <w:color w:val="111111"/>
          <w:kern w:val="0"/>
          <w:szCs w:val="21"/>
        </w:rPr>
        <w:t>7</w:t>
      </w:r>
      <w:r w:rsidRPr="00570300">
        <w:rPr>
          <w:rFonts w:ascii="宋体" w:hAnsi="宋体" w:cs="宋体" w:hint="eastAsia"/>
          <w:color w:val="111111"/>
          <w:kern w:val="0"/>
          <w:szCs w:val="21"/>
        </w:rPr>
        <w:t>年我校拟招收会计硕士</w:t>
      </w:r>
      <w:r w:rsidR="009E5A50">
        <w:rPr>
          <w:rFonts w:ascii="宋体" w:hAnsi="宋体" w:cs="宋体" w:hint="eastAsia"/>
          <w:color w:val="111111"/>
          <w:kern w:val="0"/>
          <w:szCs w:val="21"/>
        </w:rPr>
        <w:t>8</w:t>
      </w:r>
      <w:r w:rsidRPr="00570300">
        <w:rPr>
          <w:rFonts w:ascii="宋体" w:hAnsi="宋体" w:cs="宋体"/>
          <w:color w:val="111111"/>
          <w:kern w:val="0"/>
          <w:szCs w:val="21"/>
        </w:rPr>
        <w:t>0</w:t>
      </w:r>
      <w:r>
        <w:rPr>
          <w:rFonts w:ascii="宋体" w:hAnsi="宋体" w:cs="宋体" w:hint="eastAsia"/>
          <w:color w:val="111111"/>
          <w:kern w:val="0"/>
          <w:szCs w:val="21"/>
        </w:rPr>
        <w:t>人</w:t>
      </w:r>
      <w:r w:rsidRPr="00570300">
        <w:rPr>
          <w:rFonts w:ascii="宋体" w:hAnsi="宋体" w:cs="宋体" w:hint="eastAsia"/>
          <w:color w:val="111111"/>
          <w:kern w:val="0"/>
          <w:szCs w:val="21"/>
        </w:rPr>
        <w:t>（最终招生总人数以教育部下达计划为准</w:t>
      </w:r>
      <w:r w:rsidRPr="00570300">
        <w:rPr>
          <w:rFonts w:ascii="宋体" w:hAnsi="宋体" w:cs="宋体"/>
          <w:color w:val="111111"/>
          <w:kern w:val="0"/>
          <w:szCs w:val="21"/>
        </w:rPr>
        <w:t>)</w:t>
      </w:r>
      <w:r w:rsidRPr="00570300">
        <w:rPr>
          <w:rFonts w:ascii="宋体" w:hAnsi="宋体" w:cs="宋体" w:hint="eastAsia"/>
          <w:color w:val="111111"/>
          <w:kern w:val="0"/>
          <w:szCs w:val="21"/>
        </w:rPr>
        <w:t>。</w:t>
      </w:r>
    </w:p>
    <w:p w:rsidR="001F053C" w:rsidRPr="007C5D8D" w:rsidRDefault="00B6751F" w:rsidP="00B6751F">
      <w:pPr>
        <w:ind w:firstLineChars="100" w:firstLine="210"/>
        <w:rPr>
          <w:szCs w:val="21"/>
        </w:rPr>
      </w:pPr>
      <w:r>
        <w:rPr>
          <w:rFonts w:ascii="宋体" w:hAnsi="宋体" w:cs="宋体" w:hint="eastAsia"/>
          <w:color w:val="111111"/>
          <w:kern w:val="0"/>
          <w:szCs w:val="21"/>
        </w:rPr>
        <w:t>二、报考条件</w:t>
      </w:r>
      <w:r w:rsidR="00D351F9" w:rsidRPr="00570300">
        <w:rPr>
          <w:rFonts w:ascii="宋体" w:cs="宋体"/>
          <w:color w:val="111111"/>
          <w:kern w:val="0"/>
          <w:szCs w:val="21"/>
        </w:rPr>
        <w:br/>
      </w:r>
      <w:r w:rsidR="00D351F9" w:rsidRPr="00570300">
        <w:rPr>
          <w:rFonts w:ascii="宋体" w:cs="宋体"/>
          <w:color w:val="111111"/>
          <w:kern w:val="0"/>
          <w:szCs w:val="21"/>
        </w:rPr>
        <w:t>   </w:t>
      </w:r>
      <w:r w:rsidR="001F053C" w:rsidRPr="007C5D8D">
        <w:rPr>
          <w:color w:val="111111"/>
          <w:szCs w:val="21"/>
        </w:rPr>
        <w:t>（一）报名申请我校推荐免试攻读硕士研究生的人员，须符合《深圳大学</w:t>
      </w:r>
      <w:r w:rsidR="001F053C" w:rsidRPr="007C5D8D">
        <w:rPr>
          <w:color w:val="111111"/>
          <w:szCs w:val="21"/>
        </w:rPr>
        <w:t>2017</w:t>
      </w:r>
      <w:r w:rsidR="001F053C" w:rsidRPr="007C5D8D">
        <w:rPr>
          <w:color w:val="111111"/>
          <w:szCs w:val="21"/>
        </w:rPr>
        <w:t>年接收推荐免试攻读硕士学位研究生章程》相关规定。</w:t>
      </w:r>
      <w:r w:rsidR="001F053C" w:rsidRPr="007C5D8D">
        <w:rPr>
          <w:color w:val="111111"/>
          <w:szCs w:val="21"/>
        </w:rPr>
        <w:br/>
        <w:t>    </w:t>
      </w:r>
      <w:r w:rsidR="001F053C" w:rsidRPr="007C5D8D">
        <w:rPr>
          <w:color w:val="111111"/>
          <w:szCs w:val="21"/>
        </w:rPr>
        <w:t>（二）报名参加全国硕士研究生招生考试的人员，须符合下列条件：</w:t>
      </w:r>
      <w:r w:rsidR="001F053C" w:rsidRPr="007C5D8D">
        <w:rPr>
          <w:color w:val="111111"/>
          <w:szCs w:val="21"/>
        </w:rPr>
        <w:br/>
        <w:t>    1.</w:t>
      </w:r>
      <w:r w:rsidR="001F053C" w:rsidRPr="007C5D8D">
        <w:rPr>
          <w:color w:val="111111"/>
          <w:szCs w:val="21"/>
        </w:rPr>
        <w:t>中华人民共和国公民。</w:t>
      </w:r>
      <w:r w:rsidR="001F053C" w:rsidRPr="007C5D8D">
        <w:rPr>
          <w:color w:val="111111"/>
          <w:szCs w:val="21"/>
        </w:rPr>
        <w:br/>
        <w:t>    2.</w:t>
      </w:r>
      <w:r w:rsidR="001F053C" w:rsidRPr="007C5D8D">
        <w:rPr>
          <w:color w:val="111111"/>
          <w:szCs w:val="21"/>
        </w:rPr>
        <w:t>拥护中国共产党的领导，愿为社会主义现代化建设服务，品德良好，遵纪守法。</w:t>
      </w:r>
      <w:r w:rsidR="001F053C" w:rsidRPr="007C5D8D">
        <w:rPr>
          <w:color w:val="111111"/>
          <w:szCs w:val="21"/>
        </w:rPr>
        <w:br/>
        <w:t>    3.</w:t>
      </w:r>
      <w:r w:rsidR="001F053C" w:rsidRPr="007C5D8D">
        <w:rPr>
          <w:color w:val="111111"/>
          <w:szCs w:val="21"/>
        </w:rPr>
        <w:t>身体健康状况符合国家和招生单位规定的体检要求。</w:t>
      </w:r>
      <w:r w:rsidR="001F053C" w:rsidRPr="007C5D8D">
        <w:rPr>
          <w:color w:val="111111"/>
          <w:szCs w:val="21"/>
        </w:rPr>
        <w:br/>
        <w:t>    4.</w:t>
      </w:r>
      <w:r w:rsidR="001F053C" w:rsidRPr="007C5D8D">
        <w:rPr>
          <w:color w:val="111111"/>
          <w:szCs w:val="21"/>
        </w:rPr>
        <w:t>考生的学历必须符合下列条件之一：</w:t>
      </w:r>
      <w:r w:rsidR="001F053C" w:rsidRPr="007C5D8D">
        <w:rPr>
          <w:color w:val="111111"/>
          <w:szCs w:val="21"/>
        </w:rPr>
        <w:br/>
        <w:t>    </w:t>
      </w:r>
      <w:r w:rsidR="001F053C" w:rsidRPr="007C5D8D">
        <w:rPr>
          <w:color w:val="111111"/>
          <w:szCs w:val="21"/>
        </w:rPr>
        <w:t>（</w:t>
      </w:r>
      <w:r w:rsidR="001F053C" w:rsidRPr="007C5D8D">
        <w:rPr>
          <w:color w:val="111111"/>
          <w:szCs w:val="21"/>
        </w:rPr>
        <w:t>1</w:t>
      </w:r>
      <w:r w:rsidR="001F053C" w:rsidRPr="007C5D8D">
        <w:rPr>
          <w:color w:val="111111"/>
          <w:szCs w:val="21"/>
        </w:rPr>
        <w:t>）国家承认学历的全日制普通高等院校应届本科毕业生；</w:t>
      </w:r>
      <w:r w:rsidR="001F053C" w:rsidRPr="007C5D8D">
        <w:rPr>
          <w:color w:val="111111"/>
          <w:szCs w:val="21"/>
        </w:rPr>
        <w:br/>
        <w:t>    </w:t>
      </w:r>
      <w:r w:rsidR="001F053C" w:rsidRPr="007C5D8D">
        <w:rPr>
          <w:color w:val="111111"/>
          <w:szCs w:val="21"/>
        </w:rPr>
        <w:t>（</w:t>
      </w:r>
      <w:r w:rsidR="001F053C" w:rsidRPr="007C5D8D">
        <w:rPr>
          <w:color w:val="111111"/>
          <w:szCs w:val="21"/>
        </w:rPr>
        <w:t>2</w:t>
      </w:r>
      <w:r w:rsidR="001F053C" w:rsidRPr="007C5D8D">
        <w:rPr>
          <w:color w:val="111111"/>
          <w:szCs w:val="21"/>
        </w:rPr>
        <w:t>）具有国家承认的大学本科毕业学历的人员（须在报名现场确认截止日期前取得毕业证书）；</w:t>
      </w:r>
      <w:r w:rsidR="001F053C" w:rsidRPr="007C5D8D">
        <w:rPr>
          <w:color w:val="111111"/>
          <w:szCs w:val="21"/>
        </w:rPr>
        <w:br/>
        <w:t>    </w:t>
      </w:r>
      <w:r w:rsidR="001F053C" w:rsidRPr="007C5D8D">
        <w:rPr>
          <w:color w:val="111111"/>
          <w:szCs w:val="21"/>
        </w:rPr>
        <w:t>（</w:t>
      </w:r>
      <w:r w:rsidR="001F053C" w:rsidRPr="007C5D8D">
        <w:rPr>
          <w:color w:val="111111"/>
          <w:szCs w:val="21"/>
        </w:rPr>
        <w:t>3</w:t>
      </w:r>
      <w:r w:rsidR="001F053C" w:rsidRPr="007C5D8D">
        <w:rPr>
          <w:color w:val="111111"/>
          <w:szCs w:val="21"/>
        </w:rPr>
        <w:t>）已获硕士、博士学位的人员。</w:t>
      </w:r>
      <w:r w:rsidR="001F053C" w:rsidRPr="007C5D8D">
        <w:rPr>
          <w:color w:val="111111"/>
          <w:szCs w:val="21"/>
        </w:rPr>
        <w:br/>
        <w:t xml:space="preserve">    5. </w:t>
      </w:r>
      <w:r w:rsidR="001F053C" w:rsidRPr="007C5D8D">
        <w:rPr>
          <w:color w:val="111111"/>
          <w:szCs w:val="21"/>
        </w:rPr>
        <w:t>在校研究生报考须在报名前取得所在培养单位同意并于复试前提交相应的书面证明。</w:t>
      </w:r>
      <w:r w:rsidR="001F053C">
        <w:rPr>
          <w:color w:val="111111"/>
          <w:szCs w:val="21"/>
        </w:rPr>
        <w:br/>
        <w:t>    </w:t>
      </w:r>
      <w:r w:rsidR="001F053C" w:rsidRPr="007C5D8D">
        <w:rPr>
          <w:color w:val="111111"/>
          <w:szCs w:val="21"/>
        </w:rPr>
        <w:t> </w:t>
      </w:r>
      <w:r w:rsidR="001F053C" w:rsidRPr="007C5D8D">
        <w:rPr>
          <w:color w:val="111111"/>
          <w:szCs w:val="21"/>
        </w:rPr>
        <w:t>注意：考生报名前应仔细核对本人是否符合报考条件，报考资格审查将在报名、复试及录取阶段进行，凡不符合报考条件的考生将被取消报考、复试以及录取等资格。</w:t>
      </w:r>
    </w:p>
    <w:p w:rsidR="001F053C" w:rsidRDefault="00B6751F" w:rsidP="001F053C">
      <w:pPr>
        <w:widowControl/>
        <w:spacing w:line="240" w:lineRule="atLeast"/>
        <w:jc w:val="left"/>
        <w:rPr>
          <w:color w:val="111111"/>
          <w:szCs w:val="21"/>
        </w:rPr>
      </w:pPr>
      <w:r>
        <w:rPr>
          <w:rFonts w:hint="eastAsia"/>
          <w:color w:val="111111"/>
          <w:szCs w:val="21"/>
        </w:rPr>
        <w:t>三</w:t>
      </w:r>
      <w:r w:rsidR="001F053C" w:rsidRPr="009C49B6">
        <w:rPr>
          <w:color w:val="111111"/>
          <w:szCs w:val="21"/>
        </w:rPr>
        <w:t>、报名</w:t>
      </w:r>
      <w:r w:rsidR="001F053C" w:rsidRPr="008526B4">
        <w:rPr>
          <w:color w:val="111111"/>
          <w:szCs w:val="21"/>
        </w:rPr>
        <w:br/>
        <w:t>    </w:t>
      </w:r>
      <w:r w:rsidR="001F053C" w:rsidRPr="008526B4">
        <w:rPr>
          <w:color w:val="111111"/>
          <w:szCs w:val="21"/>
        </w:rPr>
        <w:t>（一）网上报名</w:t>
      </w:r>
      <w:r w:rsidR="001F053C" w:rsidRPr="008526B4">
        <w:rPr>
          <w:color w:val="111111"/>
          <w:szCs w:val="21"/>
        </w:rPr>
        <w:br/>
        <w:t>    </w:t>
      </w:r>
      <w:r w:rsidR="001F053C" w:rsidRPr="008526B4">
        <w:rPr>
          <w:color w:val="111111"/>
          <w:szCs w:val="21"/>
        </w:rPr>
        <w:t>报考</w:t>
      </w:r>
      <w:r w:rsidR="001F053C" w:rsidRPr="008526B4">
        <w:rPr>
          <w:color w:val="111111"/>
          <w:szCs w:val="21"/>
        </w:rPr>
        <w:t>2017</w:t>
      </w:r>
      <w:r w:rsidR="001F053C" w:rsidRPr="008526B4">
        <w:rPr>
          <w:color w:val="111111"/>
          <w:szCs w:val="21"/>
        </w:rPr>
        <w:t>年硕士研究生必须通过中国研究生招生信息网（以下简称</w:t>
      </w:r>
      <w:r w:rsidR="001F053C" w:rsidRPr="008526B4">
        <w:rPr>
          <w:color w:val="111111"/>
          <w:szCs w:val="21"/>
        </w:rPr>
        <w:t>“</w:t>
      </w:r>
      <w:r w:rsidR="001F053C" w:rsidRPr="008526B4">
        <w:rPr>
          <w:color w:val="111111"/>
          <w:szCs w:val="21"/>
        </w:rPr>
        <w:t>研招网</w:t>
      </w:r>
      <w:r w:rsidR="001F053C" w:rsidRPr="008526B4">
        <w:rPr>
          <w:color w:val="111111"/>
          <w:szCs w:val="21"/>
        </w:rPr>
        <w:t>”</w:t>
      </w:r>
      <w:r w:rsidR="001F053C" w:rsidRPr="008526B4">
        <w:rPr>
          <w:color w:val="111111"/>
          <w:szCs w:val="21"/>
        </w:rPr>
        <w:t>）进行网上报名。</w:t>
      </w:r>
      <w:r w:rsidR="001F053C" w:rsidRPr="008526B4">
        <w:rPr>
          <w:color w:val="111111"/>
          <w:szCs w:val="21"/>
        </w:rPr>
        <w:br/>
        <w:t>    1.</w:t>
      </w:r>
      <w:r w:rsidR="001F053C" w:rsidRPr="008526B4">
        <w:rPr>
          <w:color w:val="111111"/>
          <w:szCs w:val="21"/>
        </w:rPr>
        <w:t>网上报名时间以</w:t>
      </w:r>
      <w:proofErr w:type="gramStart"/>
      <w:r w:rsidR="001F053C" w:rsidRPr="008526B4">
        <w:rPr>
          <w:color w:val="111111"/>
          <w:szCs w:val="21"/>
        </w:rPr>
        <w:t>研招网</w:t>
      </w:r>
      <w:proofErr w:type="gramEnd"/>
      <w:r w:rsidR="001F053C" w:rsidRPr="008526B4">
        <w:rPr>
          <w:color w:val="111111"/>
          <w:szCs w:val="21"/>
        </w:rPr>
        <w:t>公布时间为准。</w:t>
      </w:r>
      <w:r w:rsidR="001F053C" w:rsidRPr="008526B4">
        <w:rPr>
          <w:color w:val="111111"/>
          <w:szCs w:val="21"/>
        </w:rPr>
        <w:br/>
        <w:t>    2.</w:t>
      </w:r>
      <w:r w:rsidR="001F053C" w:rsidRPr="008526B4">
        <w:rPr>
          <w:color w:val="111111"/>
          <w:szCs w:val="21"/>
        </w:rPr>
        <w:t>报名流程</w:t>
      </w:r>
      <w:r w:rsidR="001F053C" w:rsidRPr="008526B4">
        <w:rPr>
          <w:color w:val="111111"/>
          <w:szCs w:val="21"/>
        </w:rPr>
        <w:br/>
        <w:t>    </w:t>
      </w:r>
      <w:r w:rsidR="001F053C" w:rsidRPr="008526B4">
        <w:rPr>
          <w:color w:val="111111"/>
          <w:szCs w:val="21"/>
        </w:rPr>
        <w:t>考生登录</w:t>
      </w:r>
      <w:proofErr w:type="gramStart"/>
      <w:r w:rsidR="001F053C" w:rsidRPr="008526B4">
        <w:rPr>
          <w:color w:val="111111"/>
          <w:szCs w:val="21"/>
        </w:rPr>
        <w:t>研招网</w:t>
      </w:r>
      <w:proofErr w:type="gramEnd"/>
      <w:r w:rsidR="001F053C" w:rsidRPr="008526B4">
        <w:rPr>
          <w:color w:val="111111"/>
          <w:szCs w:val="21"/>
        </w:rPr>
        <w:t>浏览报考须知，按教育部、省级教育招生考试管理机构、报考点以及报考招生单位的网上公告要求报名，凡不按要求报名、</w:t>
      </w:r>
      <w:proofErr w:type="gramStart"/>
      <w:r w:rsidR="001F053C" w:rsidRPr="008526B4">
        <w:rPr>
          <w:color w:val="111111"/>
          <w:szCs w:val="21"/>
        </w:rPr>
        <w:t>网报信息</w:t>
      </w:r>
      <w:proofErr w:type="gramEnd"/>
      <w:r w:rsidR="001F053C" w:rsidRPr="008526B4">
        <w:rPr>
          <w:color w:val="111111"/>
          <w:szCs w:val="21"/>
        </w:rPr>
        <w:t>误填、错填或填报虚假信息而造成不能考试或录取的，后果由考生本人承担。在报名期间，考生可自行</w:t>
      </w:r>
      <w:proofErr w:type="gramStart"/>
      <w:r w:rsidR="001F053C" w:rsidRPr="008526B4">
        <w:rPr>
          <w:color w:val="111111"/>
          <w:szCs w:val="21"/>
        </w:rPr>
        <w:t>修改网报信息</w:t>
      </w:r>
      <w:proofErr w:type="gramEnd"/>
      <w:r w:rsidR="001F053C" w:rsidRPr="008526B4">
        <w:rPr>
          <w:color w:val="111111"/>
          <w:szCs w:val="21"/>
        </w:rPr>
        <w:t>。</w:t>
      </w:r>
      <w:r w:rsidR="001F053C" w:rsidRPr="008526B4">
        <w:rPr>
          <w:color w:val="111111"/>
          <w:szCs w:val="21"/>
        </w:rPr>
        <w:br/>
        <w:t>    </w:t>
      </w:r>
      <w:r w:rsidR="001F053C" w:rsidRPr="008526B4">
        <w:rPr>
          <w:color w:val="111111"/>
          <w:szCs w:val="21"/>
        </w:rPr>
        <w:t>推荐免试生报名流程详见《深圳大学</w:t>
      </w:r>
      <w:r w:rsidR="001F053C" w:rsidRPr="008526B4">
        <w:rPr>
          <w:color w:val="111111"/>
          <w:szCs w:val="21"/>
        </w:rPr>
        <w:t>2017</w:t>
      </w:r>
      <w:r w:rsidR="001F053C" w:rsidRPr="008526B4">
        <w:rPr>
          <w:color w:val="111111"/>
          <w:szCs w:val="21"/>
        </w:rPr>
        <w:t>年接收推荐免试攻读硕士学位研究生章程》。</w:t>
      </w:r>
      <w:r w:rsidR="001F053C" w:rsidRPr="008526B4">
        <w:rPr>
          <w:color w:val="111111"/>
          <w:szCs w:val="21"/>
        </w:rPr>
        <w:br/>
        <w:t>    3.</w:t>
      </w:r>
      <w:r w:rsidR="001F053C" w:rsidRPr="008526B4">
        <w:rPr>
          <w:color w:val="111111"/>
          <w:szCs w:val="21"/>
        </w:rPr>
        <w:t>报考点选择</w:t>
      </w:r>
      <w:r w:rsidR="001F053C" w:rsidRPr="008526B4">
        <w:rPr>
          <w:color w:val="111111"/>
          <w:szCs w:val="21"/>
        </w:rPr>
        <w:br/>
        <w:t>    </w:t>
      </w:r>
      <w:r w:rsidR="001F053C" w:rsidRPr="008526B4">
        <w:rPr>
          <w:color w:val="111111"/>
          <w:szCs w:val="21"/>
        </w:rPr>
        <w:t>（</w:t>
      </w:r>
      <w:r w:rsidR="001F053C" w:rsidRPr="008526B4">
        <w:rPr>
          <w:color w:val="111111"/>
          <w:szCs w:val="21"/>
        </w:rPr>
        <w:t>1</w:t>
      </w:r>
      <w:r w:rsidR="001F053C" w:rsidRPr="008526B4">
        <w:rPr>
          <w:color w:val="111111"/>
          <w:szCs w:val="21"/>
        </w:rPr>
        <w:t>）应届本科毕业生原则上应选择就读学校所在省（区、市）的报考点；其他考生应选</w:t>
      </w:r>
      <w:proofErr w:type="gramStart"/>
      <w:r w:rsidR="001F053C" w:rsidRPr="008526B4">
        <w:rPr>
          <w:color w:val="111111"/>
          <w:szCs w:val="21"/>
        </w:rPr>
        <w:t>择工作</w:t>
      </w:r>
      <w:proofErr w:type="gramEnd"/>
      <w:r w:rsidR="001F053C" w:rsidRPr="008526B4">
        <w:rPr>
          <w:color w:val="111111"/>
          <w:szCs w:val="21"/>
        </w:rPr>
        <w:t>或户口所在地省（区、市）的报考点。</w:t>
      </w:r>
      <w:r w:rsidR="001F053C" w:rsidRPr="008526B4">
        <w:rPr>
          <w:color w:val="111111"/>
          <w:szCs w:val="21"/>
        </w:rPr>
        <w:br/>
        <w:t>    </w:t>
      </w:r>
      <w:r w:rsidR="001F053C" w:rsidRPr="008526B4">
        <w:rPr>
          <w:color w:val="111111"/>
          <w:szCs w:val="21"/>
        </w:rPr>
        <w:t>（</w:t>
      </w:r>
      <w:r w:rsidR="001F053C" w:rsidRPr="008526B4">
        <w:rPr>
          <w:color w:val="111111"/>
          <w:szCs w:val="21"/>
        </w:rPr>
        <w:t>2</w:t>
      </w:r>
      <w:r w:rsidR="001F053C" w:rsidRPr="008526B4">
        <w:rPr>
          <w:color w:val="111111"/>
          <w:szCs w:val="21"/>
        </w:rPr>
        <w:t>）在深圳市参加初试且报考深圳大学的考生，报考点须选择深圳大学（考点代码：</w:t>
      </w:r>
      <w:r w:rsidR="001F053C" w:rsidRPr="008526B4">
        <w:rPr>
          <w:color w:val="111111"/>
          <w:szCs w:val="21"/>
        </w:rPr>
        <w:t>4427</w:t>
      </w:r>
      <w:r w:rsidR="001F053C" w:rsidRPr="008526B4">
        <w:rPr>
          <w:color w:val="111111"/>
          <w:szCs w:val="21"/>
        </w:rPr>
        <w:t>）。</w:t>
      </w:r>
      <w:r w:rsidR="001F053C" w:rsidRPr="008526B4">
        <w:rPr>
          <w:color w:val="111111"/>
          <w:szCs w:val="21"/>
        </w:rPr>
        <w:br/>
        <w:t>    4.</w:t>
      </w:r>
      <w:r w:rsidR="001F053C" w:rsidRPr="008526B4">
        <w:rPr>
          <w:color w:val="111111"/>
          <w:szCs w:val="21"/>
        </w:rPr>
        <w:t>注意事项</w:t>
      </w:r>
      <w:r w:rsidR="001F053C" w:rsidRPr="008526B4">
        <w:rPr>
          <w:color w:val="111111"/>
          <w:szCs w:val="21"/>
        </w:rPr>
        <w:br/>
        <w:t>    </w:t>
      </w:r>
      <w:r w:rsidR="001F053C" w:rsidRPr="008526B4">
        <w:rPr>
          <w:color w:val="111111"/>
          <w:szCs w:val="21"/>
        </w:rPr>
        <w:t>（</w:t>
      </w:r>
      <w:r w:rsidR="001F053C" w:rsidRPr="008526B4">
        <w:rPr>
          <w:color w:val="111111"/>
          <w:szCs w:val="21"/>
        </w:rPr>
        <w:t>1</w:t>
      </w:r>
      <w:r w:rsidR="001F053C" w:rsidRPr="008526B4">
        <w:rPr>
          <w:color w:val="111111"/>
          <w:szCs w:val="21"/>
        </w:rPr>
        <w:t>）报名期间将对考生学历（学籍）信息进行网上校验，并在考生提交报名信息三天内反馈校验结果。考生须上网查看学历（学籍）校验结果。</w:t>
      </w:r>
      <w:r w:rsidR="001F053C" w:rsidRPr="008526B4">
        <w:rPr>
          <w:color w:val="111111"/>
          <w:szCs w:val="21"/>
        </w:rPr>
        <w:br/>
        <w:t>    </w:t>
      </w:r>
      <w:r w:rsidR="001F053C" w:rsidRPr="008526B4">
        <w:rPr>
          <w:color w:val="111111"/>
          <w:szCs w:val="21"/>
        </w:rPr>
        <w:t>未通过学历（学籍）校验的考生应及时到学籍学历权威认证机构进行认证，在现场确认时将认证报告交报考点核验。</w:t>
      </w:r>
      <w:r w:rsidR="001F053C" w:rsidRPr="008526B4">
        <w:rPr>
          <w:color w:val="111111"/>
          <w:szCs w:val="21"/>
        </w:rPr>
        <w:br/>
      </w:r>
      <w:r w:rsidR="001F053C" w:rsidRPr="008526B4">
        <w:rPr>
          <w:color w:val="111111"/>
          <w:szCs w:val="21"/>
        </w:rPr>
        <w:lastRenderedPageBreak/>
        <w:t>    </w:t>
      </w:r>
      <w:r w:rsidR="001F053C" w:rsidRPr="008526B4">
        <w:rPr>
          <w:color w:val="111111"/>
          <w:szCs w:val="21"/>
        </w:rPr>
        <w:t>（</w:t>
      </w:r>
      <w:r w:rsidR="001F053C" w:rsidRPr="008526B4">
        <w:rPr>
          <w:color w:val="111111"/>
          <w:szCs w:val="21"/>
        </w:rPr>
        <w:t>2</w:t>
      </w:r>
      <w:r w:rsidR="001F053C" w:rsidRPr="008526B4">
        <w:rPr>
          <w:color w:val="111111"/>
          <w:szCs w:val="21"/>
        </w:rPr>
        <w:t>）现役军人报考地方或军队招生单位，以及地方考生报考军队招生单位，应事先认真阅读了解解放军及招生单位有关报考要求，遵守保密规定，按照规定填报报考信息。</w:t>
      </w:r>
      <w:r w:rsidR="001F053C" w:rsidRPr="008526B4">
        <w:rPr>
          <w:color w:val="111111"/>
          <w:szCs w:val="21"/>
        </w:rPr>
        <w:br/>
        <w:t>    </w:t>
      </w:r>
      <w:r w:rsidR="001F053C" w:rsidRPr="008526B4">
        <w:rPr>
          <w:color w:val="111111"/>
          <w:szCs w:val="21"/>
        </w:rPr>
        <w:t>（二）现场确认</w:t>
      </w:r>
      <w:r w:rsidR="001F053C" w:rsidRPr="008526B4">
        <w:rPr>
          <w:color w:val="111111"/>
          <w:szCs w:val="21"/>
        </w:rPr>
        <w:br/>
        <w:t>    </w:t>
      </w:r>
      <w:r w:rsidR="001F053C" w:rsidRPr="008526B4">
        <w:rPr>
          <w:color w:val="111111"/>
          <w:szCs w:val="21"/>
        </w:rPr>
        <w:t>所有统考生均须到报考点现场</w:t>
      </w:r>
      <w:proofErr w:type="gramStart"/>
      <w:r w:rsidR="001F053C" w:rsidRPr="008526B4">
        <w:rPr>
          <w:color w:val="111111"/>
          <w:szCs w:val="21"/>
        </w:rPr>
        <w:t>确认网报信息</w:t>
      </w:r>
      <w:proofErr w:type="gramEnd"/>
      <w:r w:rsidR="001F053C" w:rsidRPr="008526B4">
        <w:rPr>
          <w:color w:val="111111"/>
          <w:szCs w:val="21"/>
        </w:rPr>
        <w:t>，并缴费和采集本人图像等相关电子信息。</w:t>
      </w:r>
      <w:r w:rsidR="001F053C" w:rsidRPr="008526B4">
        <w:rPr>
          <w:color w:val="111111"/>
          <w:szCs w:val="21"/>
        </w:rPr>
        <w:br/>
        <w:t>    </w:t>
      </w:r>
      <w:r w:rsidR="001F053C" w:rsidRPr="008526B4">
        <w:rPr>
          <w:color w:val="111111"/>
          <w:szCs w:val="21"/>
        </w:rPr>
        <w:t>现场确认时间、地点及程序请考生自行查阅所选报考点公告。</w:t>
      </w:r>
      <w:r w:rsidR="001F053C" w:rsidRPr="008526B4">
        <w:rPr>
          <w:color w:val="111111"/>
          <w:szCs w:val="21"/>
        </w:rPr>
        <w:br/>
        <w:t>    </w:t>
      </w:r>
      <w:r w:rsidR="001F053C" w:rsidRPr="008526B4">
        <w:rPr>
          <w:color w:val="111111"/>
          <w:szCs w:val="21"/>
        </w:rPr>
        <w:t>深圳大学报考点现场确认相关信息将于确认前公布在深圳大学研究生招生网。</w:t>
      </w:r>
    </w:p>
    <w:p w:rsidR="001F053C" w:rsidRDefault="00B6751F" w:rsidP="001F053C">
      <w:pPr>
        <w:widowControl/>
        <w:spacing w:line="240" w:lineRule="atLeast"/>
        <w:jc w:val="left"/>
        <w:rPr>
          <w:rFonts w:ascii="宋体" w:cs="宋体"/>
          <w:color w:val="111111"/>
          <w:kern w:val="0"/>
          <w:szCs w:val="21"/>
        </w:rPr>
      </w:pPr>
      <w:r>
        <w:rPr>
          <w:rFonts w:hint="eastAsia"/>
          <w:color w:val="111111"/>
          <w:szCs w:val="21"/>
        </w:rPr>
        <w:t>四</w:t>
      </w:r>
      <w:r w:rsidR="001F053C" w:rsidRPr="009C49B6">
        <w:rPr>
          <w:color w:val="111111"/>
          <w:szCs w:val="21"/>
        </w:rPr>
        <w:t>、准考证打印</w:t>
      </w:r>
      <w:r w:rsidR="001F053C" w:rsidRPr="009C49B6">
        <w:rPr>
          <w:color w:val="111111"/>
          <w:szCs w:val="21"/>
        </w:rPr>
        <w:br/>
      </w:r>
      <w:r w:rsidR="001F053C" w:rsidRPr="008526B4">
        <w:rPr>
          <w:color w:val="111111"/>
          <w:szCs w:val="21"/>
        </w:rPr>
        <w:t>    </w:t>
      </w:r>
      <w:r w:rsidR="001F053C" w:rsidRPr="008526B4">
        <w:rPr>
          <w:color w:val="111111"/>
          <w:szCs w:val="21"/>
        </w:rPr>
        <w:t>以</w:t>
      </w:r>
      <w:proofErr w:type="gramStart"/>
      <w:r w:rsidR="001F053C" w:rsidRPr="008526B4">
        <w:rPr>
          <w:color w:val="111111"/>
          <w:szCs w:val="21"/>
        </w:rPr>
        <w:t>研招网</w:t>
      </w:r>
      <w:proofErr w:type="gramEnd"/>
      <w:r w:rsidR="001F053C" w:rsidRPr="008526B4">
        <w:rPr>
          <w:color w:val="111111"/>
          <w:szCs w:val="21"/>
        </w:rPr>
        <w:t>公布时间为准。</w:t>
      </w:r>
    </w:p>
    <w:p w:rsidR="001F053C" w:rsidRDefault="00B6751F" w:rsidP="001F053C">
      <w:pPr>
        <w:widowControl/>
        <w:spacing w:line="240" w:lineRule="atLeast"/>
        <w:jc w:val="left"/>
        <w:rPr>
          <w:rFonts w:ascii="宋体" w:hAnsi="宋体" w:cs="宋体"/>
          <w:color w:val="111111"/>
          <w:kern w:val="0"/>
          <w:szCs w:val="21"/>
        </w:rPr>
      </w:pPr>
      <w:r>
        <w:rPr>
          <w:rFonts w:ascii="宋体" w:cs="宋体" w:hint="eastAsia"/>
          <w:color w:val="111111"/>
          <w:kern w:val="0"/>
          <w:szCs w:val="21"/>
        </w:rPr>
        <w:t>五</w:t>
      </w:r>
      <w:r w:rsidR="001F053C" w:rsidRPr="00570300">
        <w:rPr>
          <w:rFonts w:ascii="宋体" w:hAnsi="宋体" w:cs="宋体" w:hint="eastAsia"/>
          <w:color w:val="111111"/>
          <w:kern w:val="0"/>
          <w:szCs w:val="21"/>
        </w:rPr>
        <w:t>、初试</w:t>
      </w:r>
    </w:p>
    <w:p w:rsidR="001F053C" w:rsidRPr="008526B4" w:rsidRDefault="001F053C" w:rsidP="001F053C">
      <w:pPr>
        <w:widowControl/>
        <w:spacing w:line="240" w:lineRule="atLeast"/>
        <w:ind w:firstLineChars="100" w:firstLine="210"/>
        <w:jc w:val="left"/>
        <w:rPr>
          <w:rFonts w:ascii="宋体" w:hAnsi="宋体" w:cs="宋体"/>
          <w:color w:val="111111"/>
          <w:kern w:val="0"/>
          <w:szCs w:val="21"/>
        </w:rPr>
      </w:pPr>
      <w:r w:rsidRPr="008526B4">
        <w:rPr>
          <w:color w:val="111111"/>
          <w:szCs w:val="21"/>
        </w:rPr>
        <w:t>初试由教育部组织在全国实行统一考试。考生凭下载打印的《准考证》及第二代居民身份证参加初试。</w:t>
      </w:r>
    </w:p>
    <w:p w:rsidR="001F053C" w:rsidRDefault="001F053C" w:rsidP="001F053C">
      <w:pPr>
        <w:widowControl/>
        <w:spacing w:line="240" w:lineRule="atLeast"/>
        <w:jc w:val="left"/>
        <w:rPr>
          <w:color w:val="111111"/>
          <w:szCs w:val="21"/>
        </w:rPr>
      </w:pPr>
      <w:r w:rsidRPr="008526B4">
        <w:rPr>
          <w:rFonts w:ascii="宋体" w:cs="宋体"/>
          <w:color w:val="111111"/>
          <w:kern w:val="0"/>
          <w:szCs w:val="21"/>
        </w:rPr>
        <w:t> </w:t>
      </w:r>
      <w:r w:rsidRPr="008526B4">
        <w:rPr>
          <w:color w:val="111111"/>
          <w:szCs w:val="21"/>
        </w:rPr>
        <w:t>（一）初试时间</w:t>
      </w:r>
      <w:r w:rsidRPr="008526B4">
        <w:rPr>
          <w:color w:val="111111"/>
          <w:szCs w:val="21"/>
        </w:rPr>
        <w:br/>
        <w:t>    </w:t>
      </w:r>
      <w:r w:rsidRPr="008526B4">
        <w:rPr>
          <w:color w:val="111111"/>
          <w:szCs w:val="21"/>
        </w:rPr>
        <w:t>以</w:t>
      </w:r>
      <w:proofErr w:type="gramStart"/>
      <w:r w:rsidRPr="008526B4">
        <w:rPr>
          <w:color w:val="111111"/>
          <w:szCs w:val="21"/>
        </w:rPr>
        <w:t>研招网</w:t>
      </w:r>
      <w:proofErr w:type="gramEnd"/>
      <w:r w:rsidRPr="008526B4">
        <w:rPr>
          <w:color w:val="111111"/>
          <w:szCs w:val="21"/>
        </w:rPr>
        <w:t>公布时间为准。</w:t>
      </w:r>
      <w:r w:rsidR="00C345A2">
        <w:rPr>
          <w:color w:val="111111"/>
          <w:szCs w:val="21"/>
        </w:rPr>
        <w:br/>
        <w:t>  </w:t>
      </w:r>
      <w:r w:rsidRPr="008526B4">
        <w:rPr>
          <w:color w:val="111111"/>
          <w:szCs w:val="21"/>
        </w:rPr>
        <w:t>（二）初试地点</w:t>
      </w:r>
      <w:r w:rsidRPr="008526B4">
        <w:rPr>
          <w:color w:val="111111"/>
          <w:szCs w:val="21"/>
        </w:rPr>
        <w:br/>
        <w:t>    </w:t>
      </w:r>
      <w:r w:rsidRPr="008526B4">
        <w:rPr>
          <w:color w:val="111111"/>
          <w:szCs w:val="21"/>
        </w:rPr>
        <w:t>由考生本人选定的报考点负责安排，详见《准考证》或咨询所选报考点。</w:t>
      </w:r>
      <w:r w:rsidRPr="008526B4">
        <w:rPr>
          <w:color w:val="111111"/>
          <w:szCs w:val="21"/>
        </w:rPr>
        <w:br/>
        <w:t>    </w:t>
      </w:r>
      <w:r w:rsidRPr="008526B4">
        <w:rPr>
          <w:color w:val="111111"/>
          <w:szCs w:val="21"/>
        </w:rPr>
        <w:t>深圳大学考点的考试地点安排以《准考证》为准。</w:t>
      </w:r>
      <w:r w:rsidRPr="008526B4">
        <w:rPr>
          <w:color w:val="111111"/>
          <w:szCs w:val="21"/>
        </w:rPr>
        <w:t xml:space="preserve"> </w:t>
      </w:r>
    </w:p>
    <w:p w:rsidR="00A95A32" w:rsidRDefault="001F053C" w:rsidP="00C345A2">
      <w:pPr>
        <w:widowControl/>
        <w:spacing w:line="240" w:lineRule="atLeast"/>
        <w:jc w:val="left"/>
        <w:rPr>
          <w:rFonts w:ascii="宋体" w:hAnsi="宋体" w:cs="宋体"/>
          <w:color w:val="111111"/>
          <w:kern w:val="0"/>
          <w:szCs w:val="21"/>
        </w:rPr>
      </w:pPr>
      <w:r w:rsidRPr="008526B4">
        <w:rPr>
          <w:color w:val="111111"/>
          <w:szCs w:val="21"/>
        </w:rPr>
        <w:t>（</w:t>
      </w:r>
      <w:r>
        <w:rPr>
          <w:rFonts w:hint="eastAsia"/>
          <w:color w:val="111111"/>
          <w:szCs w:val="21"/>
        </w:rPr>
        <w:t>三</w:t>
      </w:r>
      <w:r w:rsidRPr="008526B4">
        <w:rPr>
          <w:color w:val="111111"/>
          <w:szCs w:val="21"/>
        </w:rPr>
        <w:t>）</w:t>
      </w:r>
      <w:r w:rsidR="00D351F9" w:rsidRPr="00570300">
        <w:rPr>
          <w:rFonts w:ascii="宋体" w:hAnsi="宋体" w:cs="宋体" w:hint="eastAsia"/>
          <w:color w:val="111111"/>
          <w:kern w:val="0"/>
          <w:szCs w:val="21"/>
        </w:rPr>
        <w:t>初试科目：</w:t>
      </w:r>
      <w:r w:rsidR="00D351F9" w:rsidRPr="00570300">
        <w:rPr>
          <w:rFonts w:ascii="宋体" w:cs="宋体"/>
          <w:color w:val="111111"/>
          <w:kern w:val="0"/>
          <w:szCs w:val="21"/>
        </w:rPr>
        <w:br/>
      </w:r>
      <w:r w:rsidR="00D351F9" w:rsidRPr="00570300">
        <w:rPr>
          <w:rFonts w:ascii="宋体" w:cs="宋体"/>
          <w:color w:val="111111"/>
          <w:kern w:val="0"/>
          <w:szCs w:val="21"/>
        </w:rPr>
        <w:t>    </w:t>
      </w:r>
      <w:r w:rsidR="00D351F9" w:rsidRPr="00570300">
        <w:rPr>
          <w:rFonts w:ascii="宋体" w:cs="宋体" w:hint="eastAsia"/>
          <w:color w:val="111111"/>
          <w:kern w:val="0"/>
          <w:szCs w:val="21"/>
        </w:rPr>
        <w:t>①</w:t>
      </w:r>
      <w:r w:rsidR="00D351F9" w:rsidRPr="00570300">
        <w:rPr>
          <w:rFonts w:ascii="宋体" w:hAnsi="宋体" w:cs="宋体"/>
          <w:color w:val="111111"/>
          <w:kern w:val="0"/>
          <w:szCs w:val="21"/>
        </w:rPr>
        <w:t>199-</w:t>
      </w:r>
      <w:r w:rsidR="00D351F9" w:rsidRPr="00570300">
        <w:rPr>
          <w:rFonts w:ascii="宋体" w:hAnsi="宋体" w:cs="宋体" w:hint="eastAsia"/>
          <w:color w:val="111111"/>
          <w:kern w:val="0"/>
          <w:szCs w:val="21"/>
        </w:rPr>
        <w:t>管理类联考综合能力</w:t>
      </w:r>
      <w:r w:rsidR="00D351F9" w:rsidRPr="00570300">
        <w:rPr>
          <w:rFonts w:ascii="宋体" w:hAnsi="宋体" w:cs="宋体"/>
          <w:color w:val="111111"/>
          <w:kern w:val="0"/>
          <w:szCs w:val="21"/>
        </w:rPr>
        <w:t>(</w:t>
      </w:r>
      <w:r w:rsidR="00D351F9" w:rsidRPr="00570300">
        <w:rPr>
          <w:rFonts w:ascii="宋体" w:hAnsi="宋体" w:cs="宋体" w:hint="eastAsia"/>
          <w:color w:val="111111"/>
          <w:kern w:val="0"/>
          <w:szCs w:val="21"/>
        </w:rPr>
        <w:t>满分</w:t>
      </w:r>
      <w:r w:rsidR="00D351F9" w:rsidRPr="00570300">
        <w:rPr>
          <w:rFonts w:ascii="宋体" w:hAnsi="宋体" w:cs="宋体"/>
          <w:color w:val="111111"/>
          <w:kern w:val="0"/>
          <w:szCs w:val="21"/>
        </w:rPr>
        <w:t>200</w:t>
      </w:r>
      <w:r w:rsidR="00D351F9" w:rsidRPr="00570300">
        <w:rPr>
          <w:rFonts w:ascii="宋体" w:hAnsi="宋体" w:cs="宋体" w:hint="eastAsia"/>
          <w:color w:val="111111"/>
          <w:kern w:val="0"/>
          <w:szCs w:val="21"/>
        </w:rPr>
        <w:t>分，全国联考</w:t>
      </w:r>
      <w:r w:rsidR="00D351F9" w:rsidRPr="00570300">
        <w:rPr>
          <w:rFonts w:ascii="宋体" w:cs="宋体"/>
          <w:color w:val="111111"/>
          <w:kern w:val="0"/>
          <w:szCs w:val="21"/>
        </w:rPr>
        <w:t>,</w:t>
      </w:r>
      <w:r w:rsidR="00D351F9" w:rsidRPr="00570300">
        <w:rPr>
          <w:rFonts w:ascii="宋体" w:hAnsi="宋体" w:cs="宋体" w:hint="eastAsia"/>
          <w:color w:val="111111"/>
          <w:kern w:val="0"/>
          <w:szCs w:val="21"/>
        </w:rPr>
        <w:t>考试大纲由教育部考试中心或教育部制定相关机构组织编制</w:t>
      </w:r>
      <w:r w:rsidR="00D351F9">
        <w:rPr>
          <w:rFonts w:ascii="宋体" w:hAnsi="宋体" w:cs="宋体"/>
          <w:color w:val="111111"/>
          <w:kern w:val="0"/>
          <w:szCs w:val="21"/>
        </w:rPr>
        <w:t>)</w:t>
      </w:r>
      <w:r w:rsidR="00D351F9">
        <w:rPr>
          <w:rFonts w:ascii="宋体" w:hAnsi="宋体" w:cs="宋体"/>
          <w:color w:val="111111"/>
          <w:kern w:val="0"/>
          <w:szCs w:val="21"/>
        </w:rPr>
        <w:br/>
      </w:r>
      <w:r w:rsidR="00A95A32">
        <w:rPr>
          <w:rFonts w:ascii="宋体" w:hAnsi="宋体" w:cs="宋体" w:hint="eastAsia"/>
          <w:color w:val="111111"/>
          <w:kern w:val="0"/>
          <w:szCs w:val="21"/>
        </w:rPr>
        <w:t xml:space="preserve"> </w:t>
      </w:r>
      <w:r w:rsidR="00D351F9" w:rsidRPr="00570300">
        <w:rPr>
          <w:rFonts w:ascii="宋体" w:hAnsi="宋体" w:cs="宋体" w:hint="eastAsia"/>
          <w:color w:val="111111"/>
          <w:kern w:val="0"/>
          <w:szCs w:val="21"/>
        </w:rPr>
        <w:t>②</w:t>
      </w:r>
      <w:r w:rsidR="00D351F9" w:rsidRPr="00570300">
        <w:rPr>
          <w:rFonts w:ascii="宋体" w:hAnsi="宋体" w:cs="宋体"/>
          <w:color w:val="111111"/>
          <w:kern w:val="0"/>
          <w:szCs w:val="21"/>
        </w:rPr>
        <w:t>204</w:t>
      </w:r>
      <w:r w:rsidR="00D351F9" w:rsidRPr="00570300">
        <w:rPr>
          <w:rFonts w:ascii="宋体" w:hAnsi="宋体" w:cs="宋体" w:hint="eastAsia"/>
          <w:color w:val="111111"/>
          <w:kern w:val="0"/>
          <w:szCs w:val="21"/>
        </w:rPr>
        <w:t>－英语二</w:t>
      </w:r>
      <w:r w:rsidR="00D351F9" w:rsidRPr="00570300">
        <w:rPr>
          <w:rFonts w:ascii="宋体" w:hAnsi="宋体" w:cs="宋体"/>
          <w:color w:val="111111"/>
          <w:kern w:val="0"/>
          <w:szCs w:val="21"/>
        </w:rPr>
        <w:t>(</w:t>
      </w:r>
      <w:r w:rsidR="00D351F9" w:rsidRPr="00570300">
        <w:rPr>
          <w:rFonts w:ascii="宋体" w:hAnsi="宋体" w:cs="宋体" w:hint="eastAsia"/>
          <w:color w:val="111111"/>
          <w:kern w:val="0"/>
          <w:szCs w:val="21"/>
        </w:rPr>
        <w:t>满分</w:t>
      </w:r>
      <w:r w:rsidR="00D351F9" w:rsidRPr="00570300">
        <w:rPr>
          <w:rFonts w:ascii="宋体" w:hAnsi="宋体" w:cs="宋体"/>
          <w:color w:val="111111"/>
          <w:kern w:val="0"/>
          <w:szCs w:val="21"/>
        </w:rPr>
        <w:t>100</w:t>
      </w:r>
      <w:r w:rsidR="00D351F9" w:rsidRPr="00570300">
        <w:rPr>
          <w:rFonts w:ascii="宋体" w:hAnsi="宋体" w:cs="宋体" w:hint="eastAsia"/>
          <w:color w:val="111111"/>
          <w:kern w:val="0"/>
          <w:szCs w:val="21"/>
        </w:rPr>
        <w:t>分，全国统考</w:t>
      </w:r>
      <w:r w:rsidR="00D351F9" w:rsidRPr="00570300">
        <w:rPr>
          <w:rFonts w:ascii="宋体" w:cs="宋体"/>
          <w:color w:val="111111"/>
          <w:kern w:val="0"/>
          <w:szCs w:val="21"/>
        </w:rPr>
        <w:t>,</w:t>
      </w:r>
      <w:r w:rsidR="00D351F9" w:rsidRPr="00570300">
        <w:rPr>
          <w:rFonts w:ascii="宋体" w:hAnsi="宋体" w:cs="宋体" w:hint="eastAsia"/>
          <w:color w:val="111111"/>
          <w:kern w:val="0"/>
          <w:szCs w:val="21"/>
        </w:rPr>
        <w:t>考试大纲由教育部考试中心统一编制</w:t>
      </w:r>
      <w:r w:rsidR="00D351F9">
        <w:rPr>
          <w:rFonts w:ascii="宋体" w:hAnsi="宋体" w:cs="宋体"/>
          <w:color w:val="111111"/>
          <w:kern w:val="0"/>
          <w:szCs w:val="21"/>
        </w:rPr>
        <w:t>)</w:t>
      </w:r>
    </w:p>
    <w:p w:rsidR="00A95A32" w:rsidRDefault="00A95A32" w:rsidP="00A95A32">
      <w:pPr>
        <w:widowControl/>
        <w:spacing w:line="240" w:lineRule="atLeast"/>
        <w:jc w:val="left"/>
        <w:rPr>
          <w:rFonts w:ascii="宋体" w:cs="宋体"/>
          <w:color w:val="111111"/>
          <w:kern w:val="0"/>
          <w:szCs w:val="21"/>
        </w:rPr>
      </w:pPr>
      <w:r w:rsidRPr="008526B4">
        <w:rPr>
          <w:color w:val="111111"/>
          <w:szCs w:val="21"/>
        </w:rPr>
        <w:t>（四）初试成绩发布</w:t>
      </w:r>
      <w:r w:rsidRPr="008526B4">
        <w:rPr>
          <w:color w:val="111111"/>
          <w:szCs w:val="21"/>
        </w:rPr>
        <w:br/>
        <w:t>    </w:t>
      </w:r>
      <w:r w:rsidRPr="008526B4">
        <w:rPr>
          <w:color w:val="111111"/>
          <w:szCs w:val="21"/>
        </w:rPr>
        <w:t>初试成绩可登录深圳大学研究生招生网</w:t>
      </w:r>
      <w:r w:rsidRPr="00570300">
        <w:rPr>
          <w:rFonts w:ascii="宋体" w:hAnsi="宋体" w:cs="宋体" w:hint="eastAsia"/>
          <w:color w:val="111111"/>
          <w:kern w:val="0"/>
          <w:szCs w:val="21"/>
        </w:rPr>
        <w:t>站</w:t>
      </w:r>
      <w:r w:rsidRPr="008526B4">
        <w:rPr>
          <w:color w:val="111111"/>
          <w:szCs w:val="21"/>
        </w:rPr>
        <w:t>查询。</w:t>
      </w:r>
    </w:p>
    <w:p w:rsidR="00A95A32" w:rsidRDefault="00B6751F" w:rsidP="00A95A32">
      <w:pPr>
        <w:widowControl/>
        <w:spacing w:line="240" w:lineRule="atLeast"/>
        <w:jc w:val="left"/>
        <w:rPr>
          <w:rFonts w:ascii="宋体" w:cs="宋体"/>
          <w:color w:val="111111"/>
          <w:kern w:val="0"/>
          <w:szCs w:val="21"/>
        </w:rPr>
      </w:pPr>
      <w:r>
        <w:rPr>
          <w:rFonts w:ascii="宋体" w:cs="宋体" w:hint="eastAsia"/>
          <w:color w:val="111111"/>
          <w:kern w:val="0"/>
          <w:szCs w:val="21"/>
        </w:rPr>
        <w:t>六</w:t>
      </w:r>
      <w:r w:rsidR="00A95A32" w:rsidRPr="008526B4">
        <w:rPr>
          <w:rFonts w:ascii="宋体" w:cs="宋体"/>
          <w:color w:val="111111"/>
          <w:kern w:val="0"/>
          <w:szCs w:val="21"/>
        </w:rPr>
        <w:t>、复试</w:t>
      </w:r>
      <w:r w:rsidR="00A95A32" w:rsidRPr="008526B4">
        <w:rPr>
          <w:rFonts w:ascii="宋体" w:cs="宋体"/>
          <w:color w:val="111111"/>
          <w:kern w:val="0"/>
          <w:szCs w:val="21"/>
        </w:rPr>
        <w:br/>
      </w:r>
      <w:r w:rsidR="00A95A32">
        <w:rPr>
          <w:color w:val="111111"/>
          <w:sz w:val="18"/>
          <w:szCs w:val="18"/>
        </w:rPr>
        <w:t>   </w:t>
      </w:r>
      <w:r w:rsidR="00A95A32" w:rsidRPr="008526B4">
        <w:rPr>
          <w:color w:val="111111"/>
          <w:szCs w:val="21"/>
        </w:rPr>
        <w:t>（一）我校将根据教育部公布的</w:t>
      </w:r>
      <w:r w:rsidR="00A95A32" w:rsidRPr="008526B4">
        <w:rPr>
          <w:color w:val="111111"/>
          <w:szCs w:val="21"/>
        </w:rPr>
        <w:t>“</w:t>
      </w:r>
      <w:r w:rsidR="00A95A32" w:rsidRPr="008526B4">
        <w:rPr>
          <w:color w:val="111111"/>
          <w:szCs w:val="21"/>
        </w:rPr>
        <w:t>全国硕士研究生入学考试初试合格资格线</w:t>
      </w:r>
      <w:r w:rsidR="00A95A32" w:rsidRPr="008526B4">
        <w:rPr>
          <w:color w:val="111111"/>
          <w:szCs w:val="21"/>
        </w:rPr>
        <w:t>”</w:t>
      </w:r>
      <w:r w:rsidR="00A95A32" w:rsidRPr="008526B4">
        <w:rPr>
          <w:color w:val="111111"/>
          <w:szCs w:val="21"/>
        </w:rPr>
        <w:t>及</w:t>
      </w:r>
      <w:r w:rsidR="00A95A32">
        <w:rPr>
          <w:rFonts w:hint="eastAsia"/>
          <w:color w:val="111111"/>
          <w:szCs w:val="21"/>
        </w:rPr>
        <w:t>本</w:t>
      </w:r>
      <w:r w:rsidR="00A95A32" w:rsidRPr="008526B4">
        <w:rPr>
          <w:color w:val="111111"/>
          <w:szCs w:val="21"/>
        </w:rPr>
        <w:t>专业招生计划，确定进入复试的初试成绩分数线，并公布在深圳大学研究生招生网。</w:t>
      </w:r>
      <w:r w:rsidR="00A95A32">
        <w:rPr>
          <w:color w:val="111111"/>
          <w:szCs w:val="21"/>
        </w:rPr>
        <w:br/>
        <w:t>  </w:t>
      </w:r>
      <w:r w:rsidR="00A95A32" w:rsidRPr="008526B4">
        <w:rPr>
          <w:color w:val="111111"/>
          <w:szCs w:val="21"/>
        </w:rPr>
        <w:t>（二）复试时，我校对考生的报考资格进行审查，对不符合规定者，不予复试。</w:t>
      </w:r>
      <w:r w:rsidR="00A95A32">
        <w:rPr>
          <w:color w:val="111111"/>
          <w:szCs w:val="21"/>
        </w:rPr>
        <w:br/>
        <w:t>  </w:t>
      </w:r>
      <w:r w:rsidR="00A95A32" w:rsidRPr="008526B4">
        <w:rPr>
          <w:color w:val="111111"/>
          <w:szCs w:val="21"/>
        </w:rPr>
        <w:t>（三）有关复试内容、时间、地点、程序及其他具体要求详见我校于复试前公布的《深圳大学</w:t>
      </w:r>
      <w:r w:rsidR="00A95A32" w:rsidRPr="008526B4">
        <w:rPr>
          <w:color w:val="111111"/>
          <w:szCs w:val="21"/>
        </w:rPr>
        <w:t>2017</w:t>
      </w:r>
      <w:r w:rsidR="00A95A32" w:rsidRPr="008526B4">
        <w:rPr>
          <w:color w:val="111111"/>
          <w:szCs w:val="21"/>
        </w:rPr>
        <w:t>年硕士研究生招生复试录取须知》。</w:t>
      </w:r>
      <w:r w:rsidR="00A95A32" w:rsidRPr="008526B4">
        <w:rPr>
          <w:color w:val="111111"/>
          <w:szCs w:val="21"/>
        </w:rPr>
        <w:t> </w:t>
      </w:r>
      <w:r w:rsidR="00A95A32" w:rsidRPr="008526B4">
        <w:rPr>
          <w:rFonts w:ascii="宋体" w:cs="宋体"/>
          <w:color w:val="111111"/>
          <w:kern w:val="0"/>
          <w:sz w:val="18"/>
          <w:szCs w:val="18"/>
        </w:rPr>
        <w:t> </w:t>
      </w:r>
      <w:r w:rsidR="00A95A32" w:rsidRPr="00570300">
        <w:rPr>
          <w:rFonts w:ascii="宋体" w:cs="宋体"/>
          <w:color w:val="111111"/>
          <w:kern w:val="0"/>
          <w:szCs w:val="21"/>
        </w:rPr>
        <w:t> </w:t>
      </w:r>
    </w:p>
    <w:p w:rsidR="0018683B" w:rsidRDefault="00A95A32" w:rsidP="00E611C8">
      <w:pPr>
        <w:widowControl/>
        <w:spacing w:line="240" w:lineRule="atLeast"/>
        <w:jc w:val="left"/>
        <w:rPr>
          <w:color w:val="111111"/>
          <w:szCs w:val="21"/>
        </w:rPr>
      </w:pPr>
      <w:r w:rsidRPr="00570300">
        <w:rPr>
          <w:rFonts w:ascii="宋体" w:hAnsi="宋体" w:cs="宋体" w:hint="eastAsia"/>
          <w:color w:val="111111"/>
          <w:kern w:val="0"/>
          <w:szCs w:val="21"/>
        </w:rPr>
        <w:t>复试方式：笔试和面试相结合。</w:t>
      </w:r>
      <w:r w:rsidR="00D351F9" w:rsidRPr="00570300">
        <w:rPr>
          <w:rFonts w:ascii="宋体" w:cs="宋体"/>
          <w:color w:val="111111"/>
          <w:kern w:val="0"/>
          <w:szCs w:val="21"/>
        </w:rPr>
        <w:br/>
      </w:r>
      <w:r w:rsidR="00E611C8" w:rsidRPr="00E611C8">
        <w:rPr>
          <w:color w:val="111111"/>
          <w:szCs w:val="21"/>
        </w:rPr>
        <w:t>复试笔试科目</w:t>
      </w:r>
      <w:r w:rsidR="001C1BDD">
        <w:rPr>
          <w:color w:val="111111"/>
          <w:szCs w:val="21"/>
        </w:rPr>
        <w:t>：</w:t>
      </w:r>
      <w:r w:rsidR="00E611C8" w:rsidRPr="00E611C8">
        <w:rPr>
          <w:color w:val="111111"/>
          <w:szCs w:val="21"/>
        </w:rPr>
        <w:br/>
        <w:t>(1) </w:t>
      </w:r>
      <w:r w:rsidR="00E611C8" w:rsidRPr="00E611C8">
        <w:rPr>
          <w:color w:val="111111"/>
          <w:szCs w:val="21"/>
        </w:rPr>
        <w:t>政治</w:t>
      </w:r>
      <w:r w:rsidR="00E611C8" w:rsidRPr="00E611C8">
        <w:rPr>
          <w:color w:val="111111"/>
          <w:szCs w:val="21"/>
        </w:rPr>
        <w:t> 20</w:t>
      </w:r>
      <w:r w:rsidR="00E611C8" w:rsidRPr="00E611C8">
        <w:rPr>
          <w:color w:val="111111"/>
          <w:szCs w:val="21"/>
        </w:rPr>
        <w:t>分</w:t>
      </w:r>
      <w:r w:rsidR="00E611C8" w:rsidRPr="00E611C8">
        <w:rPr>
          <w:color w:val="111111"/>
          <w:szCs w:val="21"/>
        </w:rPr>
        <w:t> </w:t>
      </w:r>
      <w:r w:rsidR="0018683B">
        <w:rPr>
          <w:color w:val="111111"/>
          <w:szCs w:val="21"/>
        </w:rPr>
        <w:t>。</w:t>
      </w:r>
      <w:r w:rsidR="00E611C8" w:rsidRPr="00E611C8">
        <w:rPr>
          <w:color w:val="111111"/>
          <w:szCs w:val="21"/>
        </w:rPr>
        <w:t>不提供参考书目</w:t>
      </w:r>
      <w:r w:rsidR="0018683B">
        <w:rPr>
          <w:color w:val="111111"/>
          <w:szCs w:val="21"/>
        </w:rPr>
        <w:t>，</w:t>
      </w:r>
      <w:r w:rsidR="00E611C8" w:rsidRPr="00E611C8">
        <w:rPr>
          <w:color w:val="111111"/>
          <w:szCs w:val="21"/>
        </w:rPr>
        <w:t>采取笔试形式，测试考生综合运用知识的写作能力、分析问题与解决问题的能力。主要内容为当前热点的时事政治问题给定材料，根据要求进行分析，写一篇论文，要求</w:t>
      </w:r>
      <w:r w:rsidR="00E611C8" w:rsidRPr="00E611C8">
        <w:rPr>
          <w:color w:val="111111"/>
          <w:szCs w:val="21"/>
        </w:rPr>
        <w:t>1000</w:t>
      </w:r>
      <w:r w:rsidR="00E611C8" w:rsidRPr="00E611C8">
        <w:rPr>
          <w:color w:val="111111"/>
          <w:szCs w:val="21"/>
        </w:rPr>
        <w:t>字左右。</w:t>
      </w:r>
      <w:r w:rsidR="0018683B">
        <w:rPr>
          <w:color w:val="111111"/>
          <w:szCs w:val="21"/>
        </w:rPr>
        <w:br/>
      </w:r>
      <w:r w:rsidR="00E611C8" w:rsidRPr="00E611C8">
        <w:rPr>
          <w:color w:val="111111"/>
          <w:szCs w:val="21"/>
        </w:rPr>
        <w:t>(2) </w:t>
      </w:r>
      <w:r w:rsidR="00E611C8" w:rsidRPr="00E611C8">
        <w:rPr>
          <w:color w:val="111111"/>
          <w:szCs w:val="21"/>
        </w:rPr>
        <w:t>会计</w:t>
      </w:r>
      <w:r w:rsidR="00E611C8" w:rsidRPr="00E611C8">
        <w:rPr>
          <w:color w:val="111111"/>
          <w:szCs w:val="21"/>
        </w:rPr>
        <w:t>(</w:t>
      </w:r>
      <w:r w:rsidR="00E611C8" w:rsidRPr="00E611C8">
        <w:rPr>
          <w:color w:val="111111"/>
          <w:szCs w:val="21"/>
        </w:rPr>
        <w:t>含财务会计与财务管理</w:t>
      </w:r>
      <w:r w:rsidR="00E611C8" w:rsidRPr="00E611C8">
        <w:rPr>
          <w:color w:val="111111"/>
          <w:szCs w:val="21"/>
        </w:rPr>
        <w:t>120</w:t>
      </w:r>
      <w:r w:rsidR="00E611C8" w:rsidRPr="00E611C8">
        <w:rPr>
          <w:color w:val="111111"/>
          <w:szCs w:val="21"/>
        </w:rPr>
        <w:t>分；管理会计与审计</w:t>
      </w:r>
      <w:r w:rsidR="00E611C8" w:rsidRPr="00E611C8">
        <w:rPr>
          <w:color w:val="111111"/>
          <w:szCs w:val="21"/>
        </w:rPr>
        <w:t>60</w:t>
      </w:r>
      <w:r w:rsidR="00E611C8" w:rsidRPr="00E611C8">
        <w:rPr>
          <w:color w:val="111111"/>
          <w:szCs w:val="21"/>
        </w:rPr>
        <w:t>分</w:t>
      </w:r>
      <w:r w:rsidR="00E611C8" w:rsidRPr="00E611C8">
        <w:rPr>
          <w:color w:val="111111"/>
          <w:szCs w:val="21"/>
        </w:rPr>
        <w:t>) </w:t>
      </w:r>
      <w:r w:rsidR="00E611C8" w:rsidRPr="00E611C8">
        <w:rPr>
          <w:color w:val="111111"/>
          <w:szCs w:val="21"/>
        </w:rPr>
        <w:t>共计</w:t>
      </w:r>
      <w:r w:rsidR="00E611C8" w:rsidRPr="00E611C8">
        <w:rPr>
          <w:color w:val="111111"/>
          <w:szCs w:val="21"/>
        </w:rPr>
        <w:t>180</w:t>
      </w:r>
      <w:r w:rsidR="00E611C8" w:rsidRPr="00E611C8">
        <w:rPr>
          <w:color w:val="111111"/>
          <w:szCs w:val="21"/>
        </w:rPr>
        <w:t>分</w:t>
      </w:r>
      <w:r w:rsidR="00E611C8" w:rsidRPr="00E611C8">
        <w:rPr>
          <w:color w:val="111111"/>
          <w:szCs w:val="21"/>
        </w:rPr>
        <w:t> </w:t>
      </w:r>
    </w:p>
    <w:p w:rsidR="00E611C8" w:rsidRPr="00E611C8" w:rsidRDefault="0018683B" w:rsidP="00E611C8">
      <w:pPr>
        <w:widowControl/>
        <w:spacing w:line="240" w:lineRule="atLeast"/>
        <w:jc w:val="left"/>
        <w:rPr>
          <w:color w:val="111111"/>
          <w:szCs w:val="21"/>
        </w:rPr>
      </w:pPr>
      <w:r>
        <w:rPr>
          <w:rFonts w:hint="eastAsia"/>
          <w:color w:val="111111"/>
          <w:szCs w:val="21"/>
        </w:rPr>
        <w:t>教材</w:t>
      </w:r>
      <w:r>
        <w:rPr>
          <w:rFonts w:hint="eastAsia"/>
          <w:color w:val="111111"/>
          <w:szCs w:val="21"/>
        </w:rPr>
        <w:t>1</w:t>
      </w:r>
      <w:r>
        <w:rPr>
          <w:rFonts w:hint="eastAsia"/>
          <w:color w:val="111111"/>
          <w:szCs w:val="21"/>
        </w:rPr>
        <w:t>：</w:t>
      </w:r>
      <w:r w:rsidR="00E611C8" w:rsidRPr="00E611C8">
        <w:rPr>
          <w:color w:val="111111"/>
          <w:szCs w:val="21"/>
        </w:rPr>
        <w:t>《会计》</w:t>
      </w:r>
      <w:r w:rsidR="00E611C8" w:rsidRPr="00E611C8">
        <w:rPr>
          <w:color w:val="111111"/>
          <w:szCs w:val="21"/>
        </w:rPr>
        <w:t>(2016</w:t>
      </w:r>
      <w:r w:rsidR="00E611C8" w:rsidRPr="00E611C8">
        <w:rPr>
          <w:color w:val="111111"/>
          <w:szCs w:val="21"/>
        </w:rPr>
        <w:t>年度注册会计师全国统一考试辅导教材</w:t>
      </w:r>
      <w:r w:rsidR="00E611C8" w:rsidRPr="00E611C8">
        <w:rPr>
          <w:color w:val="111111"/>
          <w:szCs w:val="21"/>
        </w:rPr>
        <w:t>)</w:t>
      </w:r>
      <w:r w:rsidR="00E611C8" w:rsidRPr="00E611C8">
        <w:rPr>
          <w:color w:val="111111"/>
          <w:szCs w:val="21"/>
        </w:rPr>
        <w:t>，中国注册会计师协会</w:t>
      </w:r>
      <w:r w:rsidR="00E611C8" w:rsidRPr="00E611C8">
        <w:rPr>
          <w:color w:val="111111"/>
          <w:szCs w:val="21"/>
        </w:rPr>
        <w:t> </w:t>
      </w:r>
      <w:r w:rsidR="00E611C8" w:rsidRPr="00E611C8">
        <w:rPr>
          <w:color w:val="111111"/>
          <w:szCs w:val="21"/>
        </w:rPr>
        <w:t>编，中国财政经济出版社，</w:t>
      </w:r>
      <w:r w:rsidR="00E611C8" w:rsidRPr="00E611C8">
        <w:rPr>
          <w:color w:val="111111"/>
          <w:szCs w:val="21"/>
        </w:rPr>
        <w:t>2016</w:t>
      </w:r>
      <w:r w:rsidR="00E611C8" w:rsidRPr="00E611C8">
        <w:rPr>
          <w:color w:val="111111"/>
          <w:szCs w:val="21"/>
        </w:rPr>
        <w:br/>
      </w:r>
      <w:r w:rsidR="00E611C8" w:rsidRPr="00E611C8">
        <w:rPr>
          <w:color w:val="111111"/>
          <w:szCs w:val="21"/>
        </w:rPr>
        <w:t>考试章节：</w:t>
      </w:r>
      <w:r w:rsidR="00E611C8" w:rsidRPr="00E611C8">
        <w:rPr>
          <w:color w:val="111111"/>
          <w:szCs w:val="21"/>
        </w:rPr>
        <w:br/>
      </w:r>
      <w:r w:rsidR="00E611C8" w:rsidRPr="00E611C8">
        <w:rPr>
          <w:color w:val="111111"/>
          <w:szCs w:val="21"/>
        </w:rPr>
        <w:t>第一章</w:t>
      </w:r>
      <w:r w:rsidR="00E611C8" w:rsidRPr="00E611C8">
        <w:rPr>
          <w:color w:val="111111"/>
          <w:szCs w:val="21"/>
        </w:rPr>
        <w:t xml:space="preserve"> </w:t>
      </w:r>
      <w:r w:rsidR="00E611C8" w:rsidRPr="00E611C8">
        <w:rPr>
          <w:color w:val="111111"/>
          <w:szCs w:val="21"/>
        </w:rPr>
        <w:t>总论</w:t>
      </w:r>
      <w:r w:rsidR="00E611C8" w:rsidRPr="00E611C8">
        <w:rPr>
          <w:color w:val="111111"/>
          <w:szCs w:val="21"/>
        </w:rPr>
        <w:br/>
      </w:r>
      <w:r w:rsidR="00E611C8" w:rsidRPr="00E611C8">
        <w:rPr>
          <w:color w:val="111111"/>
          <w:szCs w:val="21"/>
        </w:rPr>
        <w:t>第二章</w:t>
      </w:r>
      <w:r w:rsidR="00E611C8" w:rsidRPr="00E611C8">
        <w:rPr>
          <w:color w:val="111111"/>
          <w:szCs w:val="21"/>
        </w:rPr>
        <w:t xml:space="preserve"> </w:t>
      </w:r>
      <w:r w:rsidR="00E611C8" w:rsidRPr="00E611C8">
        <w:rPr>
          <w:color w:val="111111"/>
          <w:szCs w:val="21"/>
        </w:rPr>
        <w:t>金融资产</w:t>
      </w:r>
      <w:r w:rsidR="00E611C8" w:rsidRPr="00E611C8">
        <w:rPr>
          <w:color w:val="111111"/>
          <w:szCs w:val="21"/>
        </w:rPr>
        <w:br/>
      </w:r>
      <w:r w:rsidR="00E611C8" w:rsidRPr="00E611C8">
        <w:rPr>
          <w:color w:val="111111"/>
          <w:szCs w:val="21"/>
        </w:rPr>
        <w:t>第三章</w:t>
      </w:r>
      <w:r w:rsidR="00E611C8" w:rsidRPr="00E611C8">
        <w:rPr>
          <w:color w:val="111111"/>
          <w:szCs w:val="21"/>
        </w:rPr>
        <w:t xml:space="preserve"> </w:t>
      </w:r>
      <w:r w:rsidR="00E611C8" w:rsidRPr="00E611C8">
        <w:rPr>
          <w:color w:val="111111"/>
          <w:szCs w:val="21"/>
        </w:rPr>
        <w:t>存货</w:t>
      </w:r>
      <w:r w:rsidR="00E611C8" w:rsidRPr="00E611C8">
        <w:rPr>
          <w:color w:val="111111"/>
          <w:szCs w:val="21"/>
        </w:rPr>
        <w:br/>
      </w:r>
      <w:r w:rsidR="00E611C8" w:rsidRPr="00E611C8">
        <w:rPr>
          <w:color w:val="111111"/>
          <w:szCs w:val="21"/>
        </w:rPr>
        <w:t>第四章</w:t>
      </w:r>
      <w:r w:rsidR="00E611C8" w:rsidRPr="00E611C8">
        <w:rPr>
          <w:color w:val="111111"/>
          <w:szCs w:val="21"/>
        </w:rPr>
        <w:t xml:space="preserve"> </w:t>
      </w:r>
      <w:r w:rsidR="00E611C8" w:rsidRPr="00E611C8">
        <w:rPr>
          <w:color w:val="111111"/>
          <w:szCs w:val="21"/>
        </w:rPr>
        <w:t>长期股权投资及合营安排</w:t>
      </w:r>
      <w:r w:rsidR="00E611C8" w:rsidRPr="00E611C8">
        <w:rPr>
          <w:color w:val="111111"/>
          <w:szCs w:val="21"/>
        </w:rPr>
        <w:br/>
      </w:r>
      <w:r w:rsidR="00E611C8" w:rsidRPr="00E611C8">
        <w:rPr>
          <w:color w:val="111111"/>
          <w:szCs w:val="21"/>
        </w:rPr>
        <w:t>第五章</w:t>
      </w:r>
      <w:r w:rsidR="00E611C8" w:rsidRPr="00E611C8">
        <w:rPr>
          <w:color w:val="111111"/>
          <w:szCs w:val="21"/>
        </w:rPr>
        <w:t xml:space="preserve"> </w:t>
      </w:r>
      <w:r w:rsidR="00E611C8" w:rsidRPr="00E611C8">
        <w:rPr>
          <w:color w:val="111111"/>
          <w:szCs w:val="21"/>
        </w:rPr>
        <w:t>固定资产</w:t>
      </w:r>
      <w:r w:rsidR="00E611C8" w:rsidRPr="00E611C8">
        <w:rPr>
          <w:color w:val="111111"/>
          <w:szCs w:val="21"/>
        </w:rPr>
        <w:br/>
      </w:r>
      <w:r w:rsidR="00E611C8" w:rsidRPr="00E611C8">
        <w:rPr>
          <w:color w:val="111111"/>
          <w:szCs w:val="21"/>
        </w:rPr>
        <w:t>第六章</w:t>
      </w:r>
      <w:r w:rsidR="00E611C8" w:rsidRPr="00E611C8">
        <w:rPr>
          <w:color w:val="111111"/>
          <w:szCs w:val="21"/>
        </w:rPr>
        <w:t xml:space="preserve"> </w:t>
      </w:r>
      <w:r w:rsidR="00E611C8" w:rsidRPr="00E611C8">
        <w:rPr>
          <w:color w:val="111111"/>
          <w:szCs w:val="21"/>
        </w:rPr>
        <w:t>无形资产</w:t>
      </w:r>
      <w:r w:rsidR="00E611C8" w:rsidRPr="00E611C8">
        <w:rPr>
          <w:color w:val="111111"/>
          <w:szCs w:val="21"/>
        </w:rPr>
        <w:br/>
      </w:r>
      <w:r w:rsidR="00E611C8" w:rsidRPr="00E611C8">
        <w:rPr>
          <w:color w:val="111111"/>
          <w:szCs w:val="21"/>
        </w:rPr>
        <w:t>第七章</w:t>
      </w:r>
      <w:r w:rsidR="00E611C8" w:rsidRPr="00E611C8">
        <w:rPr>
          <w:color w:val="111111"/>
          <w:szCs w:val="21"/>
        </w:rPr>
        <w:t xml:space="preserve"> </w:t>
      </w:r>
      <w:r w:rsidR="00E611C8" w:rsidRPr="00E611C8">
        <w:rPr>
          <w:color w:val="111111"/>
          <w:szCs w:val="21"/>
        </w:rPr>
        <w:t>投资性房地产</w:t>
      </w:r>
      <w:r w:rsidR="00E611C8" w:rsidRPr="00E611C8">
        <w:rPr>
          <w:color w:val="111111"/>
          <w:szCs w:val="21"/>
        </w:rPr>
        <w:br/>
      </w:r>
      <w:r w:rsidR="00E611C8" w:rsidRPr="00E611C8">
        <w:rPr>
          <w:color w:val="111111"/>
          <w:szCs w:val="21"/>
        </w:rPr>
        <w:lastRenderedPageBreak/>
        <w:t>第八章</w:t>
      </w:r>
      <w:r w:rsidR="00E611C8" w:rsidRPr="00E611C8">
        <w:rPr>
          <w:color w:val="111111"/>
          <w:szCs w:val="21"/>
        </w:rPr>
        <w:t xml:space="preserve"> </w:t>
      </w:r>
      <w:r w:rsidR="00E611C8" w:rsidRPr="00E611C8">
        <w:rPr>
          <w:color w:val="111111"/>
          <w:szCs w:val="21"/>
        </w:rPr>
        <w:t>资产减值</w:t>
      </w:r>
      <w:r w:rsidR="00E611C8" w:rsidRPr="00E611C8">
        <w:rPr>
          <w:color w:val="111111"/>
          <w:szCs w:val="21"/>
        </w:rPr>
        <w:br/>
      </w:r>
      <w:r w:rsidR="00E611C8" w:rsidRPr="00E611C8">
        <w:rPr>
          <w:color w:val="111111"/>
          <w:szCs w:val="21"/>
        </w:rPr>
        <w:t>第九章</w:t>
      </w:r>
      <w:r w:rsidR="00E611C8" w:rsidRPr="00E611C8">
        <w:rPr>
          <w:color w:val="111111"/>
          <w:szCs w:val="21"/>
        </w:rPr>
        <w:t xml:space="preserve"> </w:t>
      </w:r>
      <w:r w:rsidR="00E611C8" w:rsidRPr="00E611C8">
        <w:rPr>
          <w:color w:val="111111"/>
          <w:szCs w:val="21"/>
        </w:rPr>
        <w:t>负债</w:t>
      </w:r>
      <w:r w:rsidR="00E611C8" w:rsidRPr="00E611C8">
        <w:rPr>
          <w:color w:val="111111"/>
          <w:szCs w:val="21"/>
        </w:rPr>
        <w:br/>
      </w:r>
      <w:r w:rsidR="00E611C8" w:rsidRPr="00E611C8">
        <w:rPr>
          <w:color w:val="111111"/>
          <w:szCs w:val="21"/>
        </w:rPr>
        <w:t>第十章</w:t>
      </w:r>
      <w:r w:rsidR="00E611C8" w:rsidRPr="00E611C8">
        <w:rPr>
          <w:color w:val="111111"/>
          <w:szCs w:val="21"/>
        </w:rPr>
        <w:t xml:space="preserve"> </w:t>
      </w:r>
      <w:r w:rsidR="00E611C8" w:rsidRPr="00E611C8">
        <w:rPr>
          <w:color w:val="111111"/>
          <w:szCs w:val="21"/>
        </w:rPr>
        <w:t>所有者权益</w:t>
      </w:r>
      <w:r w:rsidR="00E611C8" w:rsidRPr="00E611C8">
        <w:rPr>
          <w:color w:val="111111"/>
          <w:szCs w:val="21"/>
        </w:rPr>
        <w:br/>
      </w:r>
      <w:r w:rsidR="00E611C8" w:rsidRPr="00E611C8">
        <w:rPr>
          <w:color w:val="111111"/>
          <w:szCs w:val="21"/>
        </w:rPr>
        <w:t>第十一章</w:t>
      </w:r>
      <w:r w:rsidR="00E611C8" w:rsidRPr="00E611C8">
        <w:rPr>
          <w:color w:val="111111"/>
          <w:szCs w:val="21"/>
        </w:rPr>
        <w:t xml:space="preserve"> </w:t>
      </w:r>
      <w:r w:rsidR="00E611C8" w:rsidRPr="00E611C8">
        <w:rPr>
          <w:color w:val="111111"/>
          <w:szCs w:val="21"/>
        </w:rPr>
        <w:t>收入、费用和利润</w:t>
      </w:r>
      <w:r w:rsidR="00E611C8" w:rsidRPr="00E611C8">
        <w:rPr>
          <w:color w:val="111111"/>
          <w:szCs w:val="21"/>
        </w:rPr>
        <w:br/>
      </w:r>
      <w:r w:rsidR="00E611C8" w:rsidRPr="00E611C8">
        <w:rPr>
          <w:color w:val="111111"/>
          <w:szCs w:val="21"/>
        </w:rPr>
        <w:t>第十二章</w:t>
      </w:r>
      <w:r w:rsidR="00E611C8" w:rsidRPr="00E611C8">
        <w:rPr>
          <w:color w:val="111111"/>
          <w:szCs w:val="21"/>
        </w:rPr>
        <w:t>  </w:t>
      </w:r>
      <w:r w:rsidR="00E611C8" w:rsidRPr="00E611C8">
        <w:rPr>
          <w:color w:val="111111"/>
          <w:szCs w:val="21"/>
        </w:rPr>
        <w:t>财务报告</w:t>
      </w:r>
      <w:r>
        <w:rPr>
          <w:color w:val="111111"/>
          <w:szCs w:val="21"/>
        </w:rPr>
        <w:br/>
      </w:r>
      <w:r>
        <w:rPr>
          <w:rFonts w:hint="eastAsia"/>
          <w:color w:val="111111"/>
          <w:szCs w:val="21"/>
        </w:rPr>
        <w:t>教材</w:t>
      </w:r>
      <w:r>
        <w:rPr>
          <w:color w:val="111111"/>
          <w:szCs w:val="21"/>
        </w:rPr>
        <w:t>2.</w:t>
      </w:r>
      <w:r w:rsidR="00E611C8" w:rsidRPr="00E611C8">
        <w:rPr>
          <w:color w:val="111111"/>
          <w:szCs w:val="21"/>
        </w:rPr>
        <w:t>《财务成本管理》</w:t>
      </w:r>
      <w:r w:rsidR="00E611C8" w:rsidRPr="00E611C8">
        <w:rPr>
          <w:color w:val="111111"/>
          <w:szCs w:val="21"/>
        </w:rPr>
        <w:t>(2016</w:t>
      </w:r>
      <w:r w:rsidR="00E611C8" w:rsidRPr="00E611C8">
        <w:rPr>
          <w:color w:val="111111"/>
          <w:szCs w:val="21"/>
        </w:rPr>
        <w:t>年度注册会计师全国统一考试辅导教材</w:t>
      </w:r>
      <w:r w:rsidR="00E611C8" w:rsidRPr="00E611C8">
        <w:rPr>
          <w:color w:val="111111"/>
          <w:szCs w:val="21"/>
        </w:rPr>
        <w:t>)</w:t>
      </w:r>
      <w:r w:rsidR="00E611C8" w:rsidRPr="00E611C8">
        <w:rPr>
          <w:color w:val="111111"/>
          <w:szCs w:val="21"/>
        </w:rPr>
        <w:t>，中国注册会计师协会</w:t>
      </w:r>
      <w:r w:rsidR="00E611C8" w:rsidRPr="00E611C8">
        <w:rPr>
          <w:color w:val="111111"/>
          <w:szCs w:val="21"/>
        </w:rPr>
        <w:t> </w:t>
      </w:r>
      <w:r w:rsidR="00E611C8" w:rsidRPr="00E611C8">
        <w:rPr>
          <w:color w:val="111111"/>
          <w:szCs w:val="21"/>
        </w:rPr>
        <w:t>编，中国财政经济出版社，</w:t>
      </w:r>
      <w:r w:rsidR="00E611C8" w:rsidRPr="00E611C8">
        <w:rPr>
          <w:color w:val="111111"/>
          <w:szCs w:val="21"/>
        </w:rPr>
        <w:t>2016</w:t>
      </w:r>
      <w:r w:rsidR="00E611C8" w:rsidRPr="00E611C8">
        <w:rPr>
          <w:color w:val="111111"/>
          <w:szCs w:val="21"/>
        </w:rPr>
        <w:br/>
      </w:r>
      <w:r w:rsidR="00E611C8" w:rsidRPr="00E611C8">
        <w:rPr>
          <w:color w:val="111111"/>
          <w:szCs w:val="21"/>
        </w:rPr>
        <w:t>考试章节：</w:t>
      </w:r>
      <w:r w:rsidR="00E611C8" w:rsidRPr="00E611C8">
        <w:rPr>
          <w:color w:val="111111"/>
          <w:szCs w:val="21"/>
        </w:rPr>
        <w:t> </w:t>
      </w:r>
      <w:r w:rsidR="00E611C8" w:rsidRPr="00E611C8">
        <w:rPr>
          <w:color w:val="111111"/>
          <w:szCs w:val="21"/>
        </w:rPr>
        <w:br/>
      </w:r>
      <w:r w:rsidR="00E611C8" w:rsidRPr="00E611C8">
        <w:rPr>
          <w:color w:val="111111"/>
          <w:szCs w:val="21"/>
        </w:rPr>
        <w:t>第一章</w:t>
      </w:r>
      <w:r w:rsidR="00E611C8" w:rsidRPr="00E611C8">
        <w:rPr>
          <w:color w:val="111111"/>
          <w:szCs w:val="21"/>
        </w:rPr>
        <w:t>  </w:t>
      </w:r>
      <w:r w:rsidR="00E611C8" w:rsidRPr="00E611C8">
        <w:rPr>
          <w:color w:val="111111"/>
          <w:szCs w:val="21"/>
        </w:rPr>
        <w:t>财务管理基本原理</w:t>
      </w:r>
      <w:r w:rsidR="00E611C8" w:rsidRPr="00E611C8">
        <w:rPr>
          <w:color w:val="111111"/>
          <w:szCs w:val="21"/>
        </w:rPr>
        <w:br/>
      </w:r>
      <w:r w:rsidR="00E611C8" w:rsidRPr="00E611C8">
        <w:rPr>
          <w:color w:val="111111"/>
          <w:szCs w:val="21"/>
        </w:rPr>
        <w:t>第四章</w:t>
      </w:r>
      <w:r w:rsidR="00E611C8" w:rsidRPr="00E611C8">
        <w:rPr>
          <w:color w:val="111111"/>
          <w:szCs w:val="21"/>
        </w:rPr>
        <w:t>  </w:t>
      </w:r>
      <w:r w:rsidR="00E611C8" w:rsidRPr="00E611C8">
        <w:rPr>
          <w:color w:val="111111"/>
          <w:szCs w:val="21"/>
        </w:rPr>
        <w:t>价值评估基础</w:t>
      </w:r>
      <w:r w:rsidR="00E611C8" w:rsidRPr="00E611C8">
        <w:rPr>
          <w:color w:val="111111"/>
          <w:szCs w:val="21"/>
        </w:rPr>
        <w:br/>
      </w:r>
      <w:r w:rsidR="00E611C8" w:rsidRPr="00E611C8">
        <w:rPr>
          <w:color w:val="111111"/>
          <w:szCs w:val="21"/>
        </w:rPr>
        <w:t>第五章</w:t>
      </w:r>
      <w:r w:rsidR="00E611C8" w:rsidRPr="00E611C8">
        <w:rPr>
          <w:color w:val="111111"/>
          <w:szCs w:val="21"/>
        </w:rPr>
        <w:t>  </w:t>
      </w:r>
      <w:r w:rsidR="00E611C8" w:rsidRPr="00E611C8">
        <w:rPr>
          <w:color w:val="111111"/>
          <w:szCs w:val="21"/>
        </w:rPr>
        <w:t>资本成本</w:t>
      </w:r>
      <w:r w:rsidR="00E611C8" w:rsidRPr="00E611C8">
        <w:rPr>
          <w:color w:val="111111"/>
          <w:szCs w:val="21"/>
        </w:rPr>
        <w:br/>
      </w:r>
      <w:r w:rsidR="00E611C8" w:rsidRPr="00E611C8">
        <w:rPr>
          <w:color w:val="111111"/>
          <w:szCs w:val="21"/>
        </w:rPr>
        <w:t>第六章</w:t>
      </w:r>
      <w:r w:rsidR="00E611C8" w:rsidRPr="00E611C8">
        <w:rPr>
          <w:color w:val="111111"/>
          <w:szCs w:val="21"/>
        </w:rPr>
        <w:t>  </w:t>
      </w:r>
      <w:r w:rsidR="00E611C8" w:rsidRPr="00E611C8">
        <w:rPr>
          <w:color w:val="111111"/>
          <w:szCs w:val="21"/>
        </w:rPr>
        <w:t>资本预算</w:t>
      </w:r>
      <w:r w:rsidR="00E611C8" w:rsidRPr="00E611C8">
        <w:rPr>
          <w:color w:val="111111"/>
          <w:szCs w:val="21"/>
        </w:rPr>
        <w:br/>
      </w:r>
      <w:r w:rsidR="00E611C8" w:rsidRPr="00E611C8">
        <w:rPr>
          <w:color w:val="111111"/>
          <w:szCs w:val="21"/>
        </w:rPr>
        <w:t>第七章</w:t>
      </w:r>
      <w:r w:rsidR="00E611C8" w:rsidRPr="00E611C8">
        <w:rPr>
          <w:color w:val="111111"/>
          <w:szCs w:val="21"/>
        </w:rPr>
        <w:t>  </w:t>
      </w:r>
      <w:r w:rsidR="00E611C8" w:rsidRPr="00E611C8">
        <w:rPr>
          <w:color w:val="111111"/>
          <w:szCs w:val="21"/>
        </w:rPr>
        <w:t>债券、股票价值评估</w:t>
      </w:r>
      <w:r w:rsidR="00E611C8" w:rsidRPr="00E611C8">
        <w:rPr>
          <w:color w:val="111111"/>
          <w:szCs w:val="21"/>
        </w:rPr>
        <w:br/>
      </w:r>
      <w:r w:rsidR="00E611C8" w:rsidRPr="00E611C8">
        <w:rPr>
          <w:color w:val="111111"/>
          <w:szCs w:val="21"/>
        </w:rPr>
        <w:t>第十一章</w:t>
      </w:r>
      <w:r w:rsidR="00E611C8" w:rsidRPr="00E611C8">
        <w:rPr>
          <w:color w:val="111111"/>
          <w:szCs w:val="21"/>
        </w:rPr>
        <w:t> </w:t>
      </w:r>
      <w:r w:rsidR="00E611C8" w:rsidRPr="00E611C8">
        <w:rPr>
          <w:color w:val="111111"/>
          <w:szCs w:val="21"/>
        </w:rPr>
        <w:t>股利分配</w:t>
      </w:r>
      <w:r w:rsidR="00E611C8" w:rsidRPr="00E611C8">
        <w:rPr>
          <w:color w:val="111111"/>
          <w:szCs w:val="21"/>
        </w:rPr>
        <w:br/>
      </w:r>
      <w:r w:rsidR="00E611C8" w:rsidRPr="00E611C8">
        <w:rPr>
          <w:color w:val="111111"/>
          <w:szCs w:val="21"/>
        </w:rPr>
        <w:t>第十二章</w:t>
      </w:r>
      <w:r w:rsidR="00E611C8" w:rsidRPr="00E611C8">
        <w:rPr>
          <w:color w:val="111111"/>
          <w:szCs w:val="21"/>
        </w:rPr>
        <w:t> </w:t>
      </w:r>
      <w:r w:rsidR="00E611C8" w:rsidRPr="00E611C8">
        <w:rPr>
          <w:color w:val="111111"/>
          <w:szCs w:val="21"/>
        </w:rPr>
        <w:t>普通股与长期债务筹资</w:t>
      </w:r>
      <w:r w:rsidR="00E611C8" w:rsidRPr="00E611C8">
        <w:rPr>
          <w:color w:val="111111"/>
          <w:szCs w:val="21"/>
        </w:rPr>
        <w:br/>
      </w:r>
      <w:r w:rsidR="00E611C8" w:rsidRPr="00E611C8">
        <w:rPr>
          <w:color w:val="111111"/>
          <w:szCs w:val="21"/>
        </w:rPr>
        <w:t>第十三章</w:t>
      </w:r>
      <w:r w:rsidR="00E611C8" w:rsidRPr="00E611C8">
        <w:rPr>
          <w:color w:val="111111"/>
          <w:szCs w:val="21"/>
        </w:rPr>
        <w:t> </w:t>
      </w:r>
      <w:r w:rsidR="00E611C8" w:rsidRPr="00E611C8">
        <w:rPr>
          <w:color w:val="111111"/>
          <w:szCs w:val="21"/>
        </w:rPr>
        <w:t>混合筹资与租赁</w:t>
      </w:r>
      <w:r>
        <w:rPr>
          <w:color w:val="111111"/>
          <w:szCs w:val="21"/>
        </w:rPr>
        <w:br/>
      </w:r>
      <w:r>
        <w:rPr>
          <w:rFonts w:hint="eastAsia"/>
          <w:color w:val="111111"/>
          <w:szCs w:val="21"/>
        </w:rPr>
        <w:t>教材</w:t>
      </w:r>
      <w:r w:rsidR="00E611C8" w:rsidRPr="00E611C8">
        <w:rPr>
          <w:color w:val="111111"/>
          <w:szCs w:val="21"/>
        </w:rPr>
        <w:t>3. </w:t>
      </w:r>
      <w:r w:rsidR="00E611C8" w:rsidRPr="00E611C8">
        <w:rPr>
          <w:color w:val="111111"/>
          <w:szCs w:val="21"/>
        </w:rPr>
        <w:t>《审计》</w:t>
      </w:r>
      <w:r w:rsidR="00E611C8" w:rsidRPr="00E611C8">
        <w:rPr>
          <w:color w:val="111111"/>
          <w:szCs w:val="21"/>
        </w:rPr>
        <w:t>(2016</w:t>
      </w:r>
      <w:r w:rsidR="00E611C8" w:rsidRPr="00E611C8">
        <w:rPr>
          <w:color w:val="111111"/>
          <w:szCs w:val="21"/>
        </w:rPr>
        <w:t>年度注册会计师全国统一考试辅导教材</w:t>
      </w:r>
      <w:r w:rsidR="00E611C8" w:rsidRPr="00E611C8">
        <w:rPr>
          <w:color w:val="111111"/>
          <w:szCs w:val="21"/>
        </w:rPr>
        <w:t>)</w:t>
      </w:r>
      <w:r w:rsidR="00E611C8" w:rsidRPr="00E611C8">
        <w:rPr>
          <w:color w:val="111111"/>
          <w:szCs w:val="21"/>
        </w:rPr>
        <w:t>，中国注册会计师协会</w:t>
      </w:r>
      <w:r w:rsidR="00E611C8" w:rsidRPr="00E611C8">
        <w:rPr>
          <w:color w:val="111111"/>
          <w:szCs w:val="21"/>
        </w:rPr>
        <w:t> </w:t>
      </w:r>
      <w:r w:rsidR="00E611C8" w:rsidRPr="00E611C8">
        <w:rPr>
          <w:color w:val="111111"/>
          <w:szCs w:val="21"/>
        </w:rPr>
        <w:t>编，经济科学出版社，</w:t>
      </w:r>
      <w:r w:rsidR="00E611C8" w:rsidRPr="00E611C8">
        <w:rPr>
          <w:color w:val="111111"/>
          <w:szCs w:val="21"/>
        </w:rPr>
        <w:t>2016</w:t>
      </w:r>
      <w:r w:rsidR="00E611C8" w:rsidRPr="00E611C8">
        <w:rPr>
          <w:color w:val="111111"/>
          <w:szCs w:val="21"/>
        </w:rPr>
        <w:br/>
      </w:r>
      <w:r w:rsidR="00E611C8" w:rsidRPr="00E611C8">
        <w:rPr>
          <w:color w:val="111111"/>
          <w:szCs w:val="21"/>
        </w:rPr>
        <w:t>考试章节：</w:t>
      </w:r>
      <w:r w:rsidR="00E611C8" w:rsidRPr="00E611C8">
        <w:rPr>
          <w:color w:val="111111"/>
          <w:szCs w:val="21"/>
        </w:rPr>
        <w:br/>
      </w:r>
      <w:r w:rsidR="00E611C8" w:rsidRPr="00E611C8">
        <w:rPr>
          <w:color w:val="111111"/>
          <w:szCs w:val="21"/>
        </w:rPr>
        <w:t>第一章</w:t>
      </w:r>
      <w:r w:rsidR="00E611C8" w:rsidRPr="00E611C8">
        <w:rPr>
          <w:color w:val="111111"/>
          <w:szCs w:val="21"/>
        </w:rPr>
        <w:t xml:space="preserve"> </w:t>
      </w:r>
      <w:r w:rsidR="00E611C8" w:rsidRPr="00E611C8">
        <w:rPr>
          <w:color w:val="111111"/>
          <w:szCs w:val="21"/>
        </w:rPr>
        <w:t>审计概述</w:t>
      </w:r>
      <w:r w:rsidR="00E611C8" w:rsidRPr="00E611C8">
        <w:rPr>
          <w:color w:val="111111"/>
          <w:szCs w:val="21"/>
        </w:rPr>
        <w:br/>
      </w:r>
      <w:r w:rsidR="00E611C8" w:rsidRPr="00E611C8">
        <w:rPr>
          <w:color w:val="111111"/>
          <w:szCs w:val="21"/>
        </w:rPr>
        <w:t>第二章</w:t>
      </w:r>
      <w:r w:rsidR="00E611C8" w:rsidRPr="00E611C8">
        <w:rPr>
          <w:color w:val="111111"/>
          <w:szCs w:val="21"/>
        </w:rPr>
        <w:t xml:space="preserve"> </w:t>
      </w:r>
      <w:r w:rsidR="00E611C8" w:rsidRPr="00E611C8">
        <w:rPr>
          <w:color w:val="111111"/>
          <w:szCs w:val="21"/>
        </w:rPr>
        <w:t>审计计划</w:t>
      </w:r>
      <w:r w:rsidR="00E611C8" w:rsidRPr="00E611C8">
        <w:rPr>
          <w:color w:val="111111"/>
          <w:szCs w:val="21"/>
        </w:rPr>
        <w:br/>
      </w:r>
      <w:r w:rsidR="00E611C8" w:rsidRPr="00E611C8">
        <w:rPr>
          <w:color w:val="111111"/>
          <w:szCs w:val="21"/>
        </w:rPr>
        <w:t>第三章</w:t>
      </w:r>
      <w:r w:rsidR="00E611C8" w:rsidRPr="00E611C8">
        <w:rPr>
          <w:color w:val="111111"/>
          <w:szCs w:val="21"/>
        </w:rPr>
        <w:t xml:space="preserve"> </w:t>
      </w:r>
      <w:r w:rsidR="00E611C8" w:rsidRPr="00E611C8">
        <w:rPr>
          <w:color w:val="111111"/>
          <w:szCs w:val="21"/>
        </w:rPr>
        <w:t>审计证据</w:t>
      </w:r>
      <w:r w:rsidR="00E611C8" w:rsidRPr="00E611C8">
        <w:rPr>
          <w:color w:val="111111"/>
          <w:szCs w:val="21"/>
        </w:rPr>
        <w:br/>
      </w:r>
      <w:r w:rsidR="00E611C8" w:rsidRPr="00E611C8">
        <w:rPr>
          <w:color w:val="111111"/>
          <w:szCs w:val="21"/>
        </w:rPr>
        <w:t>第七章</w:t>
      </w:r>
      <w:r w:rsidR="00E611C8" w:rsidRPr="00E611C8">
        <w:rPr>
          <w:color w:val="111111"/>
          <w:szCs w:val="21"/>
        </w:rPr>
        <w:t> </w:t>
      </w:r>
      <w:r w:rsidR="00E611C8" w:rsidRPr="00E611C8">
        <w:rPr>
          <w:color w:val="111111"/>
          <w:szCs w:val="21"/>
        </w:rPr>
        <w:t>风险评估</w:t>
      </w:r>
      <w:r w:rsidR="00E611C8" w:rsidRPr="00E611C8">
        <w:rPr>
          <w:color w:val="111111"/>
          <w:szCs w:val="21"/>
        </w:rPr>
        <w:br/>
      </w:r>
      <w:r w:rsidR="00E611C8" w:rsidRPr="00E611C8">
        <w:rPr>
          <w:color w:val="111111"/>
          <w:szCs w:val="21"/>
        </w:rPr>
        <w:t>第十九章</w:t>
      </w:r>
      <w:r w:rsidR="00E611C8" w:rsidRPr="00E611C8">
        <w:rPr>
          <w:color w:val="111111"/>
          <w:szCs w:val="21"/>
        </w:rPr>
        <w:t> </w:t>
      </w:r>
      <w:r w:rsidR="00E611C8" w:rsidRPr="00E611C8">
        <w:rPr>
          <w:color w:val="111111"/>
          <w:szCs w:val="21"/>
        </w:rPr>
        <w:t>审计报告</w:t>
      </w:r>
      <w:r>
        <w:rPr>
          <w:color w:val="111111"/>
          <w:szCs w:val="21"/>
        </w:rPr>
        <w:br/>
      </w:r>
      <w:r>
        <w:rPr>
          <w:rFonts w:hint="eastAsia"/>
          <w:color w:val="111111"/>
          <w:szCs w:val="21"/>
        </w:rPr>
        <w:t>教材</w:t>
      </w:r>
      <w:r w:rsidR="00E611C8" w:rsidRPr="00E611C8">
        <w:rPr>
          <w:color w:val="111111"/>
          <w:szCs w:val="21"/>
        </w:rPr>
        <w:t>4</w:t>
      </w:r>
      <w:r w:rsidR="00E611C8" w:rsidRPr="00E611C8">
        <w:rPr>
          <w:color w:val="111111"/>
          <w:szCs w:val="21"/>
        </w:rPr>
        <w:t>、《管理会计学》</w:t>
      </w:r>
      <w:r w:rsidR="00E611C8" w:rsidRPr="00E611C8">
        <w:rPr>
          <w:color w:val="111111"/>
          <w:szCs w:val="21"/>
        </w:rPr>
        <w:t>(</w:t>
      </w:r>
      <w:r w:rsidR="00E611C8" w:rsidRPr="00E611C8">
        <w:rPr>
          <w:color w:val="111111"/>
          <w:szCs w:val="21"/>
        </w:rPr>
        <w:t>第七版</w:t>
      </w:r>
      <w:r w:rsidR="00E611C8" w:rsidRPr="00E611C8">
        <w:rPr>
          <w:color w:val="111111"/>
          <w:szCs w:val="21"/>
        </w:rPr>
        <w:t>)</w:t>
      </w:r>
      <w:r w:rsidR="00E611C8" w:rsidRPr="00E611C8">
        <w:rPr>
          <w:color w:val="111111"/>
          <w:szCs w:val="21"/>
        </w:rPr>
        <w:t>，孙茂竹、文光伟、杨万贵</w:t>
      </w:r>
      <w:r w:rsidR="00E611C8" w:rsidRPr="00E611C8">
        <w:rPr>
          <w:color w:val="111111"/>
          <w:szCs w:val="21"/>
        </w:rPr>
        <w:t> </w:t>
      </w:r>
      <w:r w:rsidR="00E611C8" w:rsidRPr="00E611C8">
        <w:rPr>
          <w:color w:val="111111"/>
          <w:szCs w:val="21"/>
        </w:rPr>
        <w:t>编，中国人民大学出版社，</w:t>
      </w:r>
      <w:r w:rsidR="00E611C8" w:rsidRPr="00E611C8">
        <w:rPr>
          <w:color w:val="111111"/>
          <w:szCs w:val="21"/>
        </w:rPr>
        <w:t>2015.06</w:t>
      </w:r>
      <w:r w:rsidR="00E611C8" w:rsidRPr="00E611C8">
        <w:rPr>
          <w:color w:val="111111"/>
          <w:szCs w:val="21"/>
        </w:rPr>
        <w:br/>
      </w:r>
      <w:r w:rsidR="00E611C8" w:rsidRPr="00E611C8">
        <w:rPr>
          <w:color w:val="111111"/>
          <w:szCs w:val="21"/>
        </w:rPr>
        <w:t>考试章节：</w:t>
      </w:r>
      <w:r w:rsidR="00E611C8" w:rsidRPr="00E611C8">
        <w:rPr>
          <w:color w:val="111111"/>
          <w:szCs w:val="21"/>
        </w:rPr>
        <w:br/>
      </w:r>
      <w:r w:rsidR="00E611C8" w:rsidRPr="00E611C8">
        <w:rPr>
          <w:color w:val="111111"/>
          <w:szCs w:val="21"/>
        </w:rPr>
        <w:t>第</w:t>
      </w:r>
      <w:r w:rsidR="00E611C8" w:rsidRPr="00E611C8">
        <w:rPr>
          <w:color w:val="111111"/>
          <w:szCs w:val="21"/>
        </w:rPr>
        <w:t>1</w:t>
      </w:r>
      <w:r w:rsidR="00E611C8" w:rsidRPr="00E611C8">
        <w:rPr>
          <w:color w:val="111111"/>
          <w:szCs w:val="21"/>
        </w:rPr>
        <w:t>章</w:t>
      </w:r>
      <w:r w:rsidR="00E611C8" w:rsidRPr="00E611C8">
        <w:rPr>
          <w:color w:val="111111"/>
          <w:szCs w:val="21"/>
        </w:rPr>
        <w:t>  </w:t>
      </w:r>
      <w:r w:rsidR="00E611C8" w:rsidRPr="00E611C8">
        <w:rPr>
          <w:color w:val="111111"/>
          <w:szCs w:val="21"/>
        </w:rPr>
        <w:t>管理会计概论</w:t>
      </w:r>
      <w:r w:rsidR="00E611C8" w:rsidRPr="00E611C8">
        <w:rPr>
          <w:color w:val="111111"/>
          <w:szCs w:val="21"/>
        </w:rPr>
        <w:t> </w:t>
      </w:r>
      <w:r w:rsidR="00E611C8" w:rsidRPr="00E611C8">
        <w:rPr>
          <w:color w:val="111111"/>
          <w:szCs w:val="21"/>
        </w:rPr>
        <w:br/>
      </w:r>
      <w:r w:rsidR="00E611C8" w:rsidRPr="00E611C8">
        <w:rPr>
          <w:color w:val="111111"/>
          <w:szCs w:val="21"/>
        </w:rPr>
        <w:t>第</w:t>
      </w:r>
      <w:r w:rsidR="00E611C8" w:rsidRPr="00E611C8">
        <w:rPr>
          <w:color w:val="111111"/>
          <w:szCs w:val="21"/>
        </w:rPr>
        <w:t>2</w:t>
      </w:r>
      <w:r w:rsidR="00E611C8" w:rsidRPr="00E611C8">
        <w:rPr>
          <w:color w:val="111111"/>
          <w:szCs w:val="21"/>
        </w:rPr>
        <w:t>章</w:t>
      </w:r>
      <w:r w:rsidR="00E611C8" w:rsidRPr="00E611C8">
        <w:rPr>
          <w:color w:val="111111"/>
          <w:szCs w:val="21"/>
        </w:rPr>
        <w:t>  </w:t>
      </w:r>
      <w:r w:rsidR="00E611C8" w:rsidRPr="00E611C8">
        <w:rPr>
          <w:color w:val="111111"/>
          <w:szCs w:val="21"/>
        </w:rPr>
        <w:t>变动成本法</w:t>
      </w:r>
      <w:r w:rsidR="00E611C8" w:rsidRPr="00E611C8">
        <w:rPr>
          <w:color w:val="111111"/>
          <w:szCs w:val="21"/>
        </w:rPr>
        <w:t> </w:t>
      </w:r>
      <w:r w:rsidR="00E611C8" w:rsidRPr="00E611C8">
        <w:rPr>
          <w:color w:val="111111"/>
          <w:szCs w:val="21"/>
        </w:rPr>
        <w:br/>
      </w:r>
      <w:r w:rsidR="00E611C8" w:rsidRPr="00E611C8">
        <w:rPr>
          <w:color w:val="111111"/>
          <w:szCs w:val="21"/>
        </w:rPr>
        <w:t>第</w:t>
      </w:r>
      <w:r w:rsidR="00E611C8" w:rsidRPr="00E611C8">
        <w:rPr>
          <w:color w:val="111111"/>
          <w:szCs w:val="21"/>
        </w:rPr>
        <w:t>3</w:t>
      </w:r>
      <w:r w:rsidR="00E611C8" w:rsidRPr="00E611C8">
        <w:rPr>
          <w:color w:val="111111"/>
          <w:szCs w:val="21"/>
        </w:rPr>
        <w:t>章</w:t>
      </w:r>
      <w:r w:rsidR="00E611C8" w:rsidRPr="00E611C8">
        <w:rPr>
          <w:color w:val="111111"/>
          <w:szCs w:val="21"/>
        </w:rPr>
        <w:t>  </w:t>
      </w:r>
      <w:proofErr w:type="gramStart"/>
      <w:r w:rsidR="00E611C8" w:rsidRPr="00E611C8">
        <w:rPr>
          <w:color w:val="111111"/>
          <w:szCs w:val="21"/>
        </w:rPr>
        <w:t>本</w:t>
      </w:r>
      <w:r w:rsidR="00E611C8" w:rsidRPr="00E611C8">
        <w:rPr>
          <w:color w:val="111111"/>
          <w:szCs w:val="21"/>
        </w:rPr>
        <w:t>—</w:t>
      </w:r>
      <w:r w:rsidR="00E611C8" w:rsidRPr="00E611C8">
        <w:rPr>
          <w:color w:val="111111"/>
          <w:szCs w:val="21"/>
        </w:rPr>
        <w:t>量</w:t>
      </w:r>
      <w:proofErr w:type="gramEnd"/>
      <w:r w:rsidR="00E611C8" w:rsidRPr="00E611C8">
        <w:rPr>
          <w:color w:val="111111"/>
          <w:szCs w:val="21"/>
        </w:rPr>
        <w:t>—</w:t>
      </w:r>
      <w:r w:rsidR="00E611C8" w:rsidRPr="00E611C8">
        <w:rPr>
          <w:color w:val="111111"/>
          <w:szCs w:val="21"/>
        </w:rPr>
        <w:t>利分析</w:t>
      </w:r>
      <w:r w:rsidR="00E611C8" w:rsidRPr="00E611C8">
        <w:rPr>
          <w:color w:val="111111"/>
          <w:szCs w:val="21"/>
        </w:rPr>
        <w:t> </w:t>
      </w:r>
      <w:r w:rsidR="00E611C8" w:rsidRPr="00E611C8">
        <w:rPr>
          <w:color w:val="111111"/>
          <w:szCs w:val="21"/>
        </w:rPr>
        <w:br/>
      </w:r>
      <w:r w:rsidR="00E611C8" w:rsidRPr="00E611C8">
        <w:rPr>
          <w:color w:val="111111"/>
          <w:szCs w:val="21"/>
        </w:rPr>
        <w:t>第</w:t>
      </w:r>
      <w:r w:rsidR="00E611C8" w:rsidRPr="00E611C8">
        <w:rPr>
          <w:color w:val="111111"/>
          <w:szCs w:val="21"/>
        </w:rPr>
        <w:t>5</w:t>
      </w:r>
      <w:r w:rsidR="00E611C8" w:rsidRPr="00E611C8">
        <w:rPr>
          <w:color w:val="111111"/>
          <w:szCs w:val="21"/>
        </w:rPr>
        <w:t>章</w:t>
      </w:r>
      <w:r w:rsidR="00E611C8" w:rsidRPr="00E611C8">
        <w:rPr>
          <w:color w:val="111111"/>
          <w:szCs w:val="21"/>
        </w:rPr>
        <w:t>  </w:t>
      </w:r>
      <w:r w:rsidR="00E611C8" w:rsidRPr="00E611C8">
        <w:rPr>
          <w:color w:val="111111"/>
          <w:szCs w:val="21"/>
        </w:rPr>
        <w:t>经营决策</w:t>
      </w:r>
      <w:r w:rsidR="00E611C8" w:rsidRPr="00E611C8">
        <w:rPr>
          <w:color w:val="111111"/>
          <w:szCs w:val="21"/>
        </w:rPr>
        <w:t> </w:t>
      </w:r>
      <w:r w:rsidR="00E611C8" w:rsidRPr="00E611C8">
        <w:rPr>
          <w:color w:val="111111"/>
          <w:szCs w:val="21"/>
        </w:rPr>
        <w:br/>
      </w:r>
      <w:r w:rsidR="00E611C8" w:rsidRPr="00E611C8">
        <w:rPr>
          <w:color w:val="111111"/>
          <w:szCs w:val="21"/>
        </w:rPr>
        <w:t>第</w:t>
      </w:r>
      <w:r w:rsidR="00E611C8" w:rsidRPr="00E611C8">
        <w:rPr>
          <w:color w:val="111111"/>
          <w:szCs w:val="21"/>
        </w:rPr>
        <w:t>6</w:t>
      </w:r>
      <w:r w:rsidR="00E611C8" w:rsidRPr="00E611C8">
        <w:rPr>
          <w:color w:val="111111"/>
          <w:szCs w:val="21"/>
        </w:rPr>
        <w:t>章</w:t>
      </w:r>
      <w:r w:rsidR="00E611C8" w:rsidRPr="00E611C8">
        <w:rPr>
          <w:color w:val="111111"/>
          <w:szCs w:val="21"/>
        </w:rPr>
        <w:t>  </w:t>
      </w:r>
      <w:r w:rsidR="00E611C8" w:rsidRPr="00E611C8">
        <w:rPr>
          <w:color w:val="111111"/>
          <w:szCs w:val="21"/>
        </w:rPr>
        <w:t>存货决策</w:t>
      </w:r>
      <w:r w:rsidR="00E611C8" w:rsidRPr="00E611C8">
        <w:rPr>
          <w:color w:val="111111"/>
          <w:szCs w:val="21"/>
        </w:rPr>
        <w:t> </w:t>
      </w:r>
      <w:r w:rsidR="00E611C8" w:rsidRPr="00E611C8">
        <w:rPr>
          <w:color w:val="111111"/>
          <w:szCs w:val="21"/>
        </w:rPr>
        <w:br/>
      </w:r>
      <w:r w:rsidR="00E611C8" w:rsidRPr="00E611C8">
        <w:rPr>
          <w:color w:val="111111"/>
          <w:szCs w:val="21"/>
        </w:rPr>
        <w:t>第</w:t>
      </w:r>
      <w:r w:rsidR="00E611C8" w:rsidRPr="00E611C8">
        <w:rPr>
          <w:color w:val="111111"/>
          <w:szCs w:val="21"/>
        </w:rPr>
        <w:t>7</w:t>
      </w:r>
      <w:r w:rsidR="00E611C8" w:rsidRPr="00E611C8">
        <w:rPr>
          <w:color w:val="111111"/>
          <w:szCs w:val="21"/>
        </w:rPr>
        <w:t>章</w:t>
      </w:r>
      <w:r w:rsidR="00E611C8" w:rsidRPr="00E611C8">
        <w:rPr>
          <w:color w:val="111111"/>
          <w:szCs w:val="21"/>
        </w:rPr>
        <w:t>  </w:t>
      </w:r>
      <w:r w:rsidR="00E611C8" w:rsidRPr="00E611C8">
        <w:rPr>
          <w:color w:val="111111"/>
          <w:szCs w:val="21"/>
        </w:rPr>
        <w:t>投资决策</w:t>
      </w:r>
      <w:r w:rsidR="00E611C8" w:rsidRPr="00E611C8">
        <w:rPr>
          <w:color w:val="111111"/>
          <w:szCs w:val="21"/>
        </w:rPr>
        <w:t> </w:t>
      </w:r>
      <w:r w:rsidR="00E611C8" w:rsidRPr="00E611C8">
        <w:rPr>
          <w:color w:val="111111"/>
          <w:szCs w:val="21"/>
        </w:rPr>
        <w:br/>
      </w:r>
      <w:r w:rsidR="00E611C8" w:rsidRPr="00E611C8">
        <w:rPr>
          <w:color w:val="111111"/>
          <w:szCs w:val="21"/>
        </w:rPr>
        <w:t>第</w:t>
      </w:r>
      <w:r w:rsidR="00E611C8" w:rsidRPr="00E611C8">
        <w:rPr>
          <w:color w:val="111111"/>
          <w:szCs w:val="21"/>
        </w:rPr>
        <w:t>9</w:t>
      </w:r>
      <w:r w:rsidR="00E611C8" w:rsidRPr="00E611C8">
        <w:rPr>
          <w:color w:val="111111"/>
          <w:szCs w:val="21"/>
        </w:rPr>
        <w:t>章</w:t>
      </w:r>
      <w:r w:rsidR="00E611C8" w:rsidRPr="00E611C8">
        <w:rPr>
          <w:color w:val="111111"/>
          <w:szCs w:val="21"/>
        </w:rPr>
        <w:t>  </w:t>
      </w:r>
      <w:r w:rsidR="00E611C8" w:rsidRPr="00E611C8">
        <w:rPr>
          <w:color w:val="111111"/>
          <w:szCs w:val="21"/>
        </w:rPr>
        <w:t>作业成本计算法</w:t>
      </w:r>
      <w:r w:rsidR="00E611C8" w:rsidRPr="00E611C8">
        <w:rPr>
          <w:color w:val="111111"/>
          <w:szCs w:val="21"/>
        </w:rPr>
        <w:t> </w:t>
      </w:r>
      <w:r w:rsidR="00E611C8" w:rsidRPr="00E611C8">
        <w:rPr>
          <w:color w:val="111111"/>
          <w:szCs w:val="21"/>
        </w:rPr>
        <w:br/>
      </w:r>
      <w:r w:rsidR="00E611C8" w:rsidRPr="00E611C8">
        <w:rPr>
          <w:color w:val="111111"/>
          <w:szCs w:val="21"/>
        </w:rPr>
        <w:t>第</w:t>
      </w:r>
      <w:r w:rsidR="00E611C8" w:rsidRPr="00E611C8">
        <w:rPr>
          <w:color w:val="111111"/>
          <w:szCs w:val="21"/>
        </w:rPr>
        <w:t>10</w:t>
      </w:r>
      <w:r w:rsidR="00E611C8" w:rsidRPr="00E611C8">
        <w:rPr>
          <w:color w:val="111111"/>
          <w:szCs w:val="21"/>
        </w:rPr>
        <w:t>章</w:t>
      </w:r>
      <w:r w:rsidR="00E611C8" w:rsidRPr="00E611C8">
        <w:rPr>
          <w:color w:val="111111"/>
          <w:szCs w:val="21"/>
        </w:rPr>
        <w:t>  </w:t>
      </w:r>
      <w:r w:rsidR="00E611C8" w:rsidRPr="00E611C8">
        <w:rPr>
          <w:color w:val="111111"/>
          <w:szCs w:val="21"/>
        </w:rPr>
        <w:t>全面预算管理</w:t>
      </w:r>
      <w:r>
        <w:rPr>
          <w:color w:val="111111"/>
          <w:szCs w:val="21"/>
        </w:rPr>
        <w:t> </w:t>
      </w:r>
      <w:r>
        <w:rPr>
          <w:color w:val="111111"/>
          <w:szCs w:val="21"/>
        </w:rPr>
        <w:br/>
      </w:r>
      <w:r>
        <w:rPr>
          <w:rFonts w:hint="eastAsia"/>
          <w:color w:val="111111"/>
          <w:szCs w:val="21"/>
        </w:rPr>
        <w:t>以上</w:t>
      </w:r>
      <w:r w:rsidR="00E611C8" w:rsidRPr="00E611C8">
        <w:rPr>
          <w:color w:val="111111"/>
          <w:szCs w:val="21"/>
        </w:rPr>
        <w:t>考试基本题型：简答题、论述题、计算题、实务题、分析题等。</w:t>
      </w:r>
    </w:p>
    <w:p w:rsidR="001C1BDD" w:rsidRDefault="0018683B" w:rsidP="001C1BDD">
      <w:pPr>
        <w:widowControl/>
        <w:spacing w:line="240" w:lineRule="atLeast"/>
        <w:jc w:val="left"/>
        <w:rPr>
          <w:color w:val="111111"/>
          <w:szCs w:val="21"/>
        </w:rPr>
      </w:pPr>
      <w:r>
        <w:rPr>
          <w:color w:val="111111"/>
          <w:szCs w:val="21"/>
        </w:rPr>
        <w:t> </w:t>
      </w:r>
      <w:r w:rsidR="00D351F9" w:rsidRPr="00E611C8">
        <w:rPr>
          <w:rFonts w:hint="eastAsia"/>
          <w:color w:val="111111"/>
          <w:szCs w:val="21"/>
        </w:rPr>
        <w:t>面试内容：包括英语听力和口语测试</w:t>
      </w:r>
      <w:r w:rsidR="00C345A2">
        <w:rPr>
          <w:rFonts w:hint="eastAsia"/>
          <w:color w:val="111111"/>
          <w:szCs w:val="21"/>
        </w:rPr>
        <w:t>（</w:t>
      </w:r>
      <w:r w:rsidR="00C345A2">
        <w:rPr>
          <w:rFonts w:hint="eastAsia"/>
          <w:color w:val="111111"/>
          <w:szCs w:val="21"/>
        </w:rPr>
        <w:t>20</w:t>
      </w:r>
      <w:r w:rsidR="00C345A2">
        <w:rPr>
          <w:rFonts w:hint="eastAsia"/>
          <w:color w:val="111111"/>
          <w:szCs w:val="21"/>
        </w:rPr>
        <w:t>分）</w:t>
      </w:r>
      <w:r w:rsidR="00D351F9" w:rsidRPr="00E611C8">
        <w:rPr>
          <w:rFonts w:hint="eastAsia"/>
          <w:color w:val="111111"/>
          <w:szCs w:val="21"/>
        </w:rPr>
        <w:t>、会计专业知识与综合素质</w:t>
      </w:r>
      <w:r w:rsidR="00C345A2">
        <w:rPr>
          <w:rFonts w:hint="eastAsia"/>
          <w:color w:val="111111"/>
          <w:szCs w:val="21"/>
        </w:rPr>
        <w:t>（</w:t>
      </w:r>
      <w:r w:rsidR="00C345A2">
        <w:rPr>
          <w:rFonts w:hint="eastAsia"/>
          <w:color w:val="111111"/>
          <w:szCs w:val="21"/>
        </w:rPr>
        <w:t>80</w:t>
      </w:r>
      <w:r w:rsidR="00C345A2">
        <w:rPr>
          <w:rFonts w:hint="eastAsia"/>
          <w:color w:val="111111"/>
          <w:szCs w:val="21"/>
        </w:rPr>
        <w:t>分）</w:t>
      </w:r>
      <w:r w:rsidR="00D351F9" w:rsidRPr="00E611C8">
        <w:rPr>
          <w:rFonts w:hint="eastAsia"/>
          <w:color w:val="111111"/>
          <w:szCs w:val="21"/>
        </w:rPr>
        <w:t>。</w:t>
      </w:r>
    </w:p>
    <w:p w:rsidR="0018683B" w:rsidRPr="001C1BDD" w:rsidRDefault="00B6751F" w:rsidP="001C1BDD">
      <w:pPr>
        <w:widowControl/>
        <w:spacing w:line="240" w:lineRule="atLeast"/>
        <w:jc w:val="left"/>
        <w:rPr>
          <w:color w:val="111111"/>
          <w:szCs w:val="21"/>
        </w:rPr>
      </w:pPr>
      <w:r>
        <w:rPr>
          <w:rFonts w:ascii="宋体" w:hAnsi="宋体" w:cs="宋体" w:hint="eastAsia"/>
          <w:color w:val="111111"/>
          <w:kern w:val="0"/>
          <w:szCs w:val="21"/>
        </w:rPr>
        <w:t>七</w:t>
      </w:r>
      <w:r w:rsidR="0018683B" w:rsidRPr="008526B4">
        <w:rPr>
          <w:rFonts w:ascii="宋体" w:hAnsi="宋体" w:cs="宋体"/>
          <w:color w:val="111111"/>
          <w:kern w:val="0"/>
          <w:szCs w:val="21"/>
        </w:rPr>
        <w:t>、录取原则</w:t>
      </w:r>
      <w:r w:rsidR="0018683B">
        <w:rPr>
          <w:rFonts w:ascii="宋体" w:hAnsi="宋体" w:cs="宋体"/>
          <w:color w:val="111111"/>
          <w:kern w:val="0"/>
          <w:szCs w:val="21"/>
        </w:rPr>
        <w:br/>
      </w:r>
      <w:r w:rsidR="0018683B">
        <w:rPr>
          <w:rFonts w:ascii="宋体" w:hAnsi="宋体" w:cs="宋体" w:hint="eastAsia"/>
          <w:color w:val="111111"/>
          <w:kern w:val="0"/>
          <w:szCs w:val="21"/>
        </w:rPr>
        <w:t xml:space="preserve">  </w:t>
      </w:r>
      <w:r w:rsidR="001C1BDD">
        <w:rPr>
          <w:rFonts w:ascii="宋体" w:hAnsi="宋体" w:cs="宋体" w:hint="eastAsia"/>
          <w:color w:val="111111"/>
          <w:kern w:val="0"/>
          <w:szCs w:val="21"/>
        </w:rPr>
        <w:t xml:space="preserve"> </w:t>
      </w:r>
      <w:r w:rsidR="0018683B" w:rsidRPr="008526B4">
        <w:rPr>
          <w:rFonts w:ascii="宋体" w:hAnsi="宋体" w:cs="宋体"/>
          <w:color w:val="111111"/>
          <w:kern w:val="0"/>
          <w:szCs w:val="21"/>
        </w:rPr>
        <w:t>根据考生初试、复试成绩，政审情况及体检结果，按照“德智体全面衡量，择优录取，保证质量，宁缺毋滥”的原则进行录取。具体规定可参阅我校于复试前公布的《深圳大学2017年硕士研究生招生复试录取须知》。</w:t>
      </w:r>
      <w:r w:rsidR="0018683B">
        <w:rPr>
          <w:rFonts w:ascii="宋体" w:hAnsi="宋体" w:cs="宋体"/>
          <w:color w:val="111111"/>
          <w:kern w:val="0"/>
          <w:szCs w:val="21"/>
        </w:rPr>
        <w:br/>
        <w:t> </w:t>
      </w:r>
      <w:r w:rsidR="0018683B" w:rsidRPr="008526B4">
        <w:rPr>
          <w:rFonts w:ascii="宋体" w:hAnsi="宋体" w:cs="宋体"/>
          <w:color w:val="111111"/>
          <w:kern w:val="0"/>
          <w:szCs w:val="21"/>
        </w:rPr>
        <w:t>（一）复试不及格者不予录取。</w:t>
      </w:r>
      <w:r w:rsidR="0018683B">
        <w:rPr>
          <w:rFonts w:ascii="宋体" w:hAnsi="宋体" w:cs="宋体"/>
          <w:color w:val="111111"/>
          <w:kern w:val="0"/>
          <w:szCs w:val="21"/>
        </w:rPr>
        <w:br/>
        <w:t> </w:t>
      </w:r>
      <w:r w:rsidR="0018683B" w:rsidRPr="008526B4">
        <w:rPr>
          <w:rFonts w:ascii="宋体" w:hAnsi="宋体" w:cs="宋体"/>
          <w:color w:val="111111"/>
          <w:kern w:val="0"/>
          <w:szCs w:val="21"/>
        </w:rPr>
        <w:t>（二）思想政治素质和品德审查结果不合格者不予录取。</w:t>
      </w:r>
      <w:r w:rsidR="0018683B" w:rsidRPr="008526B4">
        <w:rPr>
          <w:rFonts w:ascii="宋体" w:hAnsi="宋体" w:cs="宋体"/>
          <w:color w:val="111111"/>
          <w:kern w:val="0"/>
          <w:szCs w:val="21"/>
        </w:rPr>
        <w:br/>
      </w:r>
      <w:r w:rsidR="0018683B">
        <w:rPr>
          <w:rFonts w:ascii="宋体" w:hAnsi="宋体" w:cs="宋体"/>
          <w:color w:val="111111"/>
          <w:kern w:val="0"/>
          <w:szCs w:val="21"/>
        </w:rPr>
        <w:t> </w:t>
      </w:r>
      <w:r w:rsidR="0018683B" w:rsidRPr="008526B4">
        <w:rPr>
          <w:rFonts w:ascii="宋体" w:hAnsi="宋体" w:cs="宋体"/>
          <w:color w:val="111111"/>
          <w:kern w:val="0"/>
          <w:szCs w:val="21"/>
        </w:rPr>
        <w:t xml:space="preserve">（三）未到我校指定医院参加体检或体检不合格者不予录取。 </w:t>
      </w:r>
    </w:p>
    <w:p w:rsidR="0018683B" w:rsidRDefault="0018683B" w:rsidP="0018683B">
      <w:pPr>
        <w:widowControl/>
        <w:spacing w:line="240" w:lineRule="atLeast"/>
        <w:ind w:firstLine="180"/>
        <w:jc w:val="left"/>
        <w:rPr>
          <w:rFonts w:ascii="宋体" w:hAnsi="宋体" w:cs="宋体"/>
          <w:color w:val="111111"/>
          <w:kern w:val="0"/>
          <w:szCs w:val="21"/>
        </w:rPr>
      </w:pPr>
      <w:r w:rsidRPr="008526B4">
        <w:rPr>
          <w:rFonts w:ascii="宋体" w:hAnsi="宋体" w:cs="宋体"/>
          <w:color w:val="111111"/>
          <w:kern w:val="0"/>
          <w:szCs w:val="21"/>
        </w:rPr>
        <w:lastRenderedPageBreak/>
        <w:t>（四）报名现场确认截止日期前未取得本科毕业证书的考生不予录取（全日制普通高等院校应届本科毕业生除外）。</w:t>
      </w:r>
      <w:r>
        <w:rPr>
          <w:rFonts w:ascii="宋体" w:hAnsi="宋体" w:cs="宋体"/>
          <w:color w:val="111111"/>
          <w:kern w:val="0"/>
          <w:szCs w:val="21"/>
        </w:rPr>
        <w:br/>
        <w:t> </w:t>
      </w:r>
      <w:r w:rsidRPr="008526B4">
        <w:rPr>
          <w:rFonts w:ascii="宋体" w:hAnsi="宋体" w:cs="宋体"/>
          <w:color w:val="111111"/>
          <w:kern w:val="0"/>
          <w:szCs w:val="21"/>
        </w:rPr>
        <w:t>（五）全日制普通高等院校应届本科毕业生入学报到时未获得毕业证书者取消录取。</w:t>
      </w:r>
      <w:r>
        <w:rPr>
          <w:rFonts w:ascii="宋体" w:hAnsi="宋体" w:cs="宋体"/>
          <w:color w:val="111111"/>
          <w:kern w:val="0"/>
          <w:szCs w:val="21"/>
        </w:rPr>
        <w:br/>
        <w:t>  </w:t>
      </w:r>
      <w:r w:rsidRPr="008526B4">
        <w:rPr>
          <w:rFonts w:ascii="宋体" w:hAnsi="宋体" w:cs="宋体"/>
          <w:color w:val="111111"/>
          <w:kern w:val="0"/>
          <w:szCs w:val="21"/>
        </w:rPr>
        <w:t>对在报名及考试中有违规作弊行为的考生，视不同情况根据国家有关法律、法规和教育部有关规定给</w:t>
      </w:r>
      <w:proofErr w:type="gramStart"/>
      <w:r w:rsidRPr="008526B4">
        <w:rPr>
          <w:rFonts w:ascii="宋体" w:hAnsi="宋体" w:cs="宋体"/>
          <w:color w:val="111111"/>
          <w:kern w:val="0"/>
          <w:szCs w:val="21"/>
        </w:rPr>
        <w:t>予处理</w:t>
      </w:r>
      <w:proofErr w:type="gramEnd"/>
      <w:r w:rsidRPr="008526B4">
        <w:rPr>
          <w:rFonts w:ascii="宋体" w:hAnsi="宋体" w:cs="宋体"/>
          <w:color w:val="111111"/>
          <w:kern w:val="0"/>
          <w:szCs w:val="21"/>
        </w:rPr>
        <w:t>。 </w:t>
      </w:r>
    </w:p>
    <w:p w:rsidR="0018683B" w:rsidRDefault="00B6751F" w:rsidP="0018683B">
      <w:pPr>
        <w:widowControl/>
        <w:spacing w:line="240" w:lineRule="atLeast"/>
        <w:jc w:val="left"/>
        <w:rPr>
          <w:rFonts w:ascii="宋体" w:hAnsi="宋体" w:cs="宋体"/>
          <w:color w:val="111111"/>
          <w:kern w:val="0"/>
          <w:szCs w:val="21"/>
        </w:rPr>
      </w:pPr>
      <w:r>
        <w:rPr>
          <w:rFonts w:ascii="宋体" w:hAnsi="宋体" w:cs="宋体" w:hint="eastAsia"/>
          <w:color w:val="111111"/>
          <w:kern w:val="0"/>
          <w:szCs w:val="21"/>
        </w:rPr>
        <w:t>八</w:t>
      </w:r>
      <w:r w:rsidR="0018683B" w:rsidRPr="00047492">
        <w:rPr>
          <w:rFonts w:ascii="宋体" w:hAnsi="宋体" w:cs="宋体"/>
          <w:color w:val="111111"/>
          <w:kern w:val="0"/>
          <w:szCs w:val="21"/>
        </w:rPr>
        <w:t>、录取类别及就业</w:t>
      </w:r>
      <w:r w:rsidR="0018683B">
        <w:rPr>
          <w:rFonts w:ascii="宋体" w:hAnsi="宋体" w:cs="宋体"/>
          <w:color w:val="111111"/>
          <w:kern w:val="0"/>
          <w:szCs w:val="21"/>
        </w:rPr>
        <w:br/>
        <w:t>  </w:t>
      </w:r>
      <w:r w:rsidR="00BB10C9">
        <w:rPr>
          <w:rFonts w:ascii="宋体" w:hAnsi="宋体" w:cs="宋体"/>
          <w:color w:val="111111"/>
          <w:kern w:val="0"/>
          <w:szCs w:val="21"/>
        </w:rPr>
        <w:t>非全日制</w:t>
      </w:r>
      <w:r w:rsidR="0018683B" w:rsidRPr="00047492">
        <w:rPr>
          <w:rFonts w:ascii="宋体" w:hAnsi="宋体" w:cs="宋体"/>
          <w:color w:val="111111"/>
          <w:kern w:val="0"/>
          <w:szCs w:val="21"/>
        </w:rPr>
        <w:t>学习研究生可以选择非定向就业和定向就业两种。定向</w:t>
      </w:r>
      <w:bookmarkStart w:id="1" w:name="_GoBack"/>
      <w:bookmarkEnd w:id="1"/>
      <w:r w:rsidR="0018683B" w:rsidRPr="00047492">
        <w:rPr>
          <w:rFonts w:ascii="宋体" w:hAnsi="宋体" w:cs="宋体"/>
          <w:color w:val="111111"/>
          <w:kern w:val="0"/>
          <w:szCs w:val="21"/>
        </w:rPr>
        <w:t>就业的研究生均须在被录取前与招生单位、用人单位分别签订定向就业合同。定向生按定向合同就业，在学期间不转工资、户籍关系及人事档案，可享有已签协议的定向单位规定的工资、福利等待遇。非定向就业的研究生</w:t>
      </w:r>
      <w:r w:rsidR="0018683B">
        <w:rPr>
          <w:rFonts w:ascii="宋体" w:hAnsi="宋体" w:cs="宋体" w:hint="eastAsia"/>
          <w:color w:val="111111"/>
          <w:kern w:val="0"/>
          <w:szCs w:val="21"/>
        </w:rPr>
        <w:t>必</w:t>
      </w:r>
      <w:r w:rsidR="0018683B" w:rsidRPr="00047492">
        <w:rPr>
          <w:rFonts w:ascii="宋体" w:hAnsi="宋体" w:cs="宋体"/>
          <w:color w:val="111111"/>
          <w:kern w:val="0"/>
          <w:szCs w:val="21"/>
        </w:rPr>
        <w:t>须将人事档案调入我校</w:t>
      </w:r>
      <w:r w:rsidR="0018683B">
        <w:rPr>
          <w:rFonts w:ascii="宋体" w:hAnsi="宋体" w:cs="宋体"/>
          <w:color w:val="111111"/>
          <w:kern w:val="0"/>
          <w:szCs w:val="21"/>
        </w:rPr>
        <w:t>（</w:t>
      </w:r>
      <w:r w:rsidR="0018683B">
        <w:rPr>
          <w:rFonts w:ascii="宋体" w:hAnsi="宋体" w:cs="宋体" w:hint="eastAsia"/>
          <w:color w:val="111111"/>
          <w:kern w:val="0"/>
          <w:szCs w:val="21"/>
        </w:rPr>
        <w:t>户口是否调入由学生自行决定</w:t>
      </w:r>
      <w:r w:rsidR="0018683B">
        <w:rPr>
          <w:rFonts w:ascii="宋体" w:hAnsi="宋体" w:cs="宋体"/>
          <w:color w:val="111111"/>
          <w:kern w:val="0"/>
          <w:szCs w:val="21"/>
        </w:rPr>
        <w:t>）</w:t>
      </w:r>
      <w:r w:rsidR="0018683B" w:rsidRPr="00047492">
        <w:rPr>
          <w:rFonts w:ascii="宋体" w:hAnsi="宋体" w:cs="宋体"/>
          <w:color w:val="111111"/>
          <w:kern w:val="0"/>
          <w:szCs w:val="21"/>
        </w:rPr>
        <w:t>。毕业后按学校推荐、本人与用人单位双向选择的办法就业。</w:t>
      </w:r>
      <w:r w:rsidR="0018683B" w:rsidRPr="008526B4">
        <w:rPr>
          <w:rFonts w:ascii="宋体" w:hAnsi="宋体" w:cs="宋体"/>
          <w:color w:val="111111"/>
          <w:kern w:val="0"/>
          <w:szCs w:val="21"/>
        </w:rPr>
        <w:t>   </w:t>
      </w:r>
    </w:p>
    <w:p w:rsidR="0018683B" w:rsidRDefault="00B6751F" w:rsidP="0018683B">
      <w:pPr>
        <w:widowControl/>
        <w:spacing w:line="240" w:lineRule="atLeast"/>
        <w:jc w:val="left"/>
        <w:rPr>
          <w:rFonts w:ascii="宋体" w:hAnsi="宋体" w:cs="宋体"/>
          <w:color w:val="111111"/>
          <w:kern w:val="0"/>
          <w:szCs w:val="21"/>
        </w:rPr>
      </w:pPr>
      <w:r>
        <w:rPr>
          <w:rFonts w:ascii="宋体" w:hAnsi="宋体" w:cs="宋体" w:hint="eastAsia"/>
          <w:color w:val="111111"/>
          <w:kern w:val="0"/>
          <w:szCs w:val="21"/>
        </w:rPr>
        <w:t>九</w:t>
      </w:r>
      <w:r w:rsidR="0018683B" w:rsidRPr="00570300">
        <w:rPr>
          <w:rFonts w:ascii="宋体" w:hAnsi="宋体" w:cs="宋体" w:hint="eastAsia"/>
          <w:color w:val="111111"/>
          <w:kern w:val="0"/>
          <w:szCs w:val="21"/>
        </w:rPr>
        <w:t>、</w:t>
      </w:r>
      <w:r w:rsidR="0018683B">
        <w:rPr>
          <w:rFonts w:ascii="宋体" w:hAnsi="宋体" w:cs="宋体" w:hint="eastAsia"/>
          <w:color w:val="111111"/>
          <w:kern w:val="0"/>
          <w:szCs w:val="21"/>
        </w:rPr>
        <w:t>学制、</w:t>
      </w:r>
      <w:r w:rsidR="0018683B" w:rsidRPr="00570300">
        <w:rPr>
          <w:rFonts w:ascii="宋体" w:hAnsi="宋体" w:cs="宋体" w:hint="eastAsia"/>
          <w:color w:val="111111"/>
          <w:kern w:val="0"/>
          <w:szCs w:val="21"/>
        </w:rPr>
        <w:t>学费及在校待遇</w:t>
      </w:r>
    </w:p>
    <w:p w:rsidR="0018683B" w:rsidRDefault="0018683B" w:rsidP="0018683B">
      <w:pPr>
        <w:widowControl/>
        <w:spacing w:line="240" w:lineRule="atLeast"/>
        <w:ind w:left="180" w:firstLineChars="100" w:firstLine="210"/>
        <w:jc w:val="left"/>
        <w:rPr>
          <w:rFonts w:ascii="宋体" w:hAnsi="宋体" w:cs="宋体"/>
          <w:color w:val="111111"/>
          <w:kern w:val="0"/>
          <w:szCs w:val="21"/>
        </w:rPr>
      </w:pPr>
      <w:r w:rsidRPr="00570300">
        <w:rPr>
          <w:rFonts w:ascii="宋体" w:hAnsi="宋体" w:cs="宋体" w:hint="eastAsia"/>
          <w:color w:val="111111"/>
          <w:kern w:val="0"/>
          <w:szCs w:val="21"/>
        </w:rPr>
        <w:t>学制</w:t>
      </w:r>
      <w:r w:rsidR="005838E0">
        <w:rPr>
          <w:rFonts w:ascii="宋体" w:hAnsi="宋体" w:cs="宋体" w:hint="eastAsia"/>
          <w:color w:val="111111"/>
          <w:kern w:val="0"/>
          <w:szCs w:val="21"/>
        </w:rPr>
        <w:t>3</w:t>
      </w:r>
      <w:r w:rsidRPr="00570300">
        <w:rPr>
          <w:rFonts w:ascii="宋体" w:hAnsi="宋体" w:cs="宋体" w:hint="eastAsia"/>
          <w:color w:val="111111"/>
          <w:kern w:val="0"/>
          <w:szCs w:val="21"/>
        </w:rPr>
        <w:t>年。</w:t>
      </w:r>
      <w:r w:rsidRPr="00570300">
        <w:rPr>
          <w:rFonts w:ascii="宋体" w:hAnsi="宋体" w:cs="宋体"/>
          <w:color w:val="111111"/>
          <w:kern w:val="0"/>
          <w:szCs w:val="21"/>
        </w:rPr>
        <w:t>201</w:t>
      </w:r>
      <w:r>
        <w:rPr>
          <w:rFonts w:ascii="宋体" w:hAnsi="宋体" w:cs="宋体"/>
          <w:color w:val="111111"/>
          <w:kern w:val="0"/>
          <w:szCs w:val="21"/>
        </w:rPr>
        <w:t>7</w:t>
      </w:r>
      <w:r w:rsidRPr="00570300">
        <w:rPr>
          <w:rFonts w:ascii="宋体" w:hAnsi="宋体" w:cs="宋体" w:hint="eastAsia"/>
          <w:color w:val="111111"/>
          <w:kern w:val="0"/>
          <w:szCs w:val="21"/>
        </w:rPr>
        <w:t>年</w:t>
      </w:r>
      <w:r w:rsidRPr="00570300">
        <w:rPr>
          <w:rFonts w:ascii="宋体" w:hAnsi="宋体" w:cs="宋体"/>
          <w:color w:val="111111"/>
          <w:kern w:val="0"/>
          <w:szCs w:val="21"/>
        </w:rPr>
        <w:t>9</w:t>
      </w:r>
      <w:r w:rsidRPr="00570300">
        <w:rPr>
          <w:rFonts w:ascii="宋体" w:hAnsi="宋体" w:cs="宋体" w:hint="eastAsia"/>
          <w:color w:val="111111"/>
          <w:kern w:val="0"/>
          <w:szCs w:val="21"/>
        </w:rPr>
        <w:t>月入学。</w:t>
      </w:r>
      <w:r w:rsidR="008B6ED2">
        <w:rPr>
          <w:rFonts w:ascii="宋体" w:hAnsi="宋体" w:cs="宋体" w:hint="eastAsia"/>
          <w:color w:val="111111"/>
          <w:kern w:val="0"/>
          <w:szCs w:val="21"/>
        </w:rPr>
        <w:t>每周六、日上课</w:t>
      </w:r>
      <w:r>
        <w:rPr>
          <w:rFonts w:ascii="宋体" w:hAnsi="宋体" w:cs="宋体" w:hint="eastAsia"/>
          <w:color w:val="111111"/>
          <w:kern w:val="0"/>
          <w:szCs w:val="21"/>
        </w:rPr>
        <w:t>。</w:t>
      </w:r>
      <w:r w:rsidRPr="00570300">
        <w:rPr>
          <w:rFonts w:ascii="宋体" w:hAnsi="宋体" w:cs="宋体" w:hint="eastAsia"/>
          <w:color w:val="111111"/>
          <w:kern w:val="0"/>
          <w:szCs w:val="21"/>
        </w:rPr>
        <w:t>寒暑假期休息。</w:t>
      </w:r>
      <w:r w:rsidRPr="00570300">
        <w:rPr>
          <w:rFonts w:ascii="宋体" w:cs="宋体"/>
          <w:color w:val="111111"/>
          <w:kern w:val="0"/>
          <w:szCs w:val="21"/>
        </w:rPr>
        <w:br/>
      </w:r>
      <w:r>
        <w:rPr>
          <w:rFonts w:ascii="宋体" w:cs="宋体" w:hint="eastAsia"/>
          <w:color w:val="111111"/>
          <w:kern w:val="0"/>
          <w:szCs w:val="21"/>
        </w:rPr>
        <w:t xml:space="preserve">  </w:t>
      </w:r>
      <w:r w:rsidRPr="00570300">
        <w:rPr>
          <w:rFonts w:ascii="宋体" w:hAnsi="宋体" w:cs="宋体" w:hint="eastAsia"/>
          <w:color w:val="111111"/>
          <w:kern w:val="0"/>
          <w:szCs w:val="21"/>
        </w:rPr>
        <w:t>学费共计人民币</w:t>
      </w:r>
      <w:r w:rsidR="005838E0">
        <w:rPr>
          <w:rFonts w:ascii="宋体" w:hAnsi="宋体" w:cs="宋体" w:hint="eastAsia"/>
          <w:color w:val="111111"/>
          <w:kern w:val="0"/>
          <w:szCs w:val="21"/>
        </w:rPr>
        <w:t>78</w:t>
      </w:r>
      <w:r w:rsidRPr="00570300">
        <w:rPr>
          <w:rFonts w:ascii="宋体" w:hAnsi="宋体" w:cs="宋体"/>
          <w:color w:val="111111"/>
          <w:kern w:val="0"/>
          <w:szCs w:val="21"/>
        </w:rPr>
        <w:t>,000</w:t>
      </w:r>
      <w:r w:rsidRPr="00570300">
        <w:rPr>
          <w:rFonts w:ascii="宋体" w:hAnsi="宋体" w:cs="宋体" w:hint="eastAsia"/>
          <w:color w:val="111111"/>
          <w:kern w:val="0"/>
          <w:szCs w:val="21"/>
        </w:rPr>
        <w:t>元。（含论文指导答辩费，不含资料费、教材费</w:t>
      </w:r>
      <w:r>
        <w:rPr>
          <w:rFonts w:ascii="宋体" w:hAnsi="宋体" w:cs="宋体" w:hint="eastAsia"/>
          <w:color w:val="111111"/>
          <w:kern w:val="0"/>
          <w:szCs w:val="21"/>
        </w:rPr>
        <w:t>等</w:t>
      </w:r>
      <w:r w:rsidRPr="00570300">
        <w:rPr>
          <w:rFonts w:ascii="宋体" w:hAnsi="宋体" w:cs="宋体" w:hint="eastAsia"/>
          <w:color w:val="111111"/>
          <w:kern w:val="0"/>
          <w:szCs w:val="21"/>
        </w:rPr>
        <w:t>），</w:t>
      </w:r>
      <w:r w:rsidR="005838E0">
        <w:rPr>
          <w:rFonts w:ascii="宋体" w:hAnsi="宋体" w:cs="宋体" w:hint="eastAsia"/>
          <w:color w:val="111111"/>
          <w:kern w:val="0"/>
          <w:szCs w:val="21"/>
        </w:rPr>
        <w:t>每学年</w:t>
      </w:r>
      <w:r w:rsidRPr="00570300">
        <w:rPr>
          <w:rFonts w:ascii="宋体" w:hAnsi="宋体" w:cs="宋体" w:hint="eastAsia"/>
          <w:color w:val="111111"/>
          <w:kern w:val="0"/>
          <w:szCs w:val="21"/>
        </w:rPr>
        <w:t>开学注册时分别缴交</w:t>
      </w:r>
      <w:r w:rsidR="005838E0">
        <w:rPr>
          <w:rFonts w:ascii="宋体" w:hAnsi="宋体" w:cs="宋体" w:hint="eastAsia"/>
          <w:color w:val="111111"/>
          <w:kern w:val="0"/>
          <w:szCs w:val="21"/>
        </w:rPr>
        <w:t>26</w:t>
      </w:r>
      <w:r>
        <w:rPr>
          <w:rFonts w:ascii="宋体" w:hAnsi="宋体" w:cs="宋体"/>
          <w:color w:val="111111"/>
          <w:kern w:val="0"/>
          <w:szCs w:val="21"/>
        </w:rPr>
        <w:t>，</w:t>
      </w:r>
      <w:r w:rsidRPr="00570300">
        <w:rPr>
          <w:rFonts w:ascii="宋体" w:cs="宋体"/>
          <w:color w:val="111111"/>
          <w:kern w:val="0"/>
          <w:szCs w:val="21"/>
        </w:rPr>
        <w:t>000</w:t>
      </w:r>
      <w:r w:rsidRPr="00570300">
        <w:rPr>
          <w:rFonts w:ascii="宋体" w:hAnsi="宋体" w:cs="宋体" w:hint="eastAsia"/>
          <w:color w:val="111111"/>
          <w:kern w:val="0"/>
          <w:szCs w:val="21"/>
        </w:rPr>
        <w:t>元。（逾期不交学费者，视为自愿放弃学习。中途退学不退学费。）学习期间，如因课程或论文不</w:t>
      </w:r>
      <w:r>
        <w:rPr>
          <w:rFonts w:ascii="宋体" w:hAnsi="宋体" w:cs="宋体" w:hint="eastAsia"/>
          <w:color w:val="111111"/>
          <w:kern w:val="0"/>
          <w:szCs w:val="21"/>
        </w:rPr>
        <w:t>通</w:t>
      </w:r>
      <w:r w:rsidRPr="00570300">
        <w:rPr>
          <w:rFonts w:ascii="宋体" w:hAnsi="宋体" w:cs="宋体" w:hint="eastAsia"/>
          <w:color w:val="111111"/>
          <w:kern w:val="0"/>
          <w:szCs w:val="21"/>
        </w:rPr>
        <w:t>过而重修，可能涉及相关费用。</w:t>
      </w:r>
      <w:r w:rsidRPr="00570300">
        <w:rPr>
          <w:rFonts w:ascii="宋体" w:cs="宋体"/>
          <w:color w:val="111111"/>
          <w:kern w:val="0"/>
          <w:szCs w:val="21"/>
        </w:rPr>
        <w:br/>
      </w:r>
      <w:r>
        <w:rPr>
          <w:rFonts w:ascii="宋体" w:hAnsi="宋体" w:cs="宋体"/>
          <w:color w:val="111111"/>
          <w:kern w:val="0"/>
          <w:szCs w:val="21"/>
        </w:rPr>
        <w:t xml:space="preserve">  </w:t>
      </w:r>
      <w:r w:rsidRPr="00570300">
        <w:rPr>
          <w:rFonts w:ascii="宋体" w:hAnsi="宋体" w:cs="宋体" w:hint="eastAsia"/>
          <w:color w:val="111111"/>
          <w:kern w:val="0"/>
          <w:szCs w:val="21"/>
        </w:rPr>
        <w:t>在校期间学校不提供校内住宿。</w:t>
      </w:r>
      <w:r w:rsidRPr="00570300">
        <w:rPr>
          <w:rFonts w:ascii="宋体" w:cs="宋体"/>
          <w:color w:val="111111"/>
          <w:kern w:val="0"/>
          <w:szCs w:val="21"/>
        </w:rPr>
        <w:br/>
      </w:r>
      <w:r w:rsidRPr="00570300">
        <w:rPr>
          <w:rFonts w:ascii="宋体" w:cs="宋体"/>
          <w:color w:val="111111"/>
          <w:kern w:val="0"/>
          <w:szCs w:val="21"/>
        </w:rPr>
        <w:t>    </w:t>
      </w:r>
      <w:r w:rsidRPr="00570300">
        <w:rPr>
          <w:rFonts w:ascii="宋体" w:hAnsi="宋体" w:cs="宋体" w:hint="eastAsia"/>
          <w:color w:val="111111"/>
          <w:kern w:val="0"/>
          <w:szCs w:val="21"/>
        </w:rPr>
        <w:t>不享受学校奖助</w:t>
      </w:r>
      <w:r>
        <w:rPr>
          <w:rFonts w:ascii="宋体" w:hAnsi="宋体" w:cs="宋体" w:hint="eastAsia"/>
          <w:color w:val="111111"/>
          <w:kern w:val="0"/>
          <w:szCs w:val="21"/>
        </w:rPr>
        <w:t>贷</w:t>
      </w:r>
      <w:r w:rsidRPr="00570300">
        <w:rPr>
          <w:rFonts w:ascii="宋体" w:hAnsi="宋体" w:cs="宋体" w:hint="eastAsia"/>
          <w:color w:val="111111"/>
          <w:kern w:val="0"/>
          <w:szCs w:val="21"/>
        </w:rPr>
        <w:t>待遇，可参评优秀学员、优秀毕业生奖。</w:t>
      </w:r>
    </w:p>
    <w:p w:rsidR="0018683B" w:rsidRDefault="0018683B" w:rsidP="0018683B">
      <w:pPr>
        <w:widowControl/>
        <w:spacing w:line="240" w:lineRule="atLeast"/>
        <w:jc w:val="left"/>
        <w:rPr>
          <w:rFonts w:ascii="宋体" w:hAnsi="宋体" w:cs="宋体"/>
          <w:color w:val="111111"/>
          <w:kern w:val="0"/>
          <w:szCs w:val="21"/>
        </w:rPr>
      </w:pPr>
      <w:r>
        <w:rPr>
          <w:rFonts w:ascii="宋体" w:hAnsi="宋体" w:cs="宋体" w:hint="eastAsia"/>
          <w:color w:val="111111"/>
          <w:kern w:val="0"/>
          <w:szCs w:val="21"/>
        </w:rPr>
        <w:t>十</w:t>
      </w:r>
      <w:r w:rsidRPr="00570300">
        <w:rPr>
          <w:rFonts w:ascii="宋体" w:hAnsi="宋体" w:cs="宋体" w:hint="eastAsia"/>
          <w:color w:val="111111"/>
          <w:kern w:val="0"/>
          <w:szCs w:val="21"/>
        </w:rPr>
        <w:t>、学位授予</w:t>
      </w:r>
      <w:r w:rsidRPr="00570300">
        <w:rPr>
          <w:rFonts w:ascii="宋体" w:cs="宋体"/>
          <w:color w:val="111111"/>
          <w:kern w:val="0"/>
          <w:szCs w:val="21"/>
        </w:rPr>
        <w:br/>
      </w:r>
      <w:r w:rsidRPr="00570300">
        <w:rPr>
          <w:rFonts w:ascii="宋体" w:cs="宋体"/>
          <w:color w:val="111111"/>
          <w:kern w:val="0"/>
          <w:szCs w:val="21"/>
        </w:rPr>
        <w:t>    </w:t>
      </w:r>
      <w:r>
        <w:rPr>
          <w:rFonts w:ascii="宋体" w:cs="宋体" w:hint="eastAsia"/>
          <w:color w:val="111111"/>
          <w:kern w:val="0"/>
          <w:szCs w:val="21"/>
        </w:rPr>
        <w:t xml:space="preserve"> </w:t>
      </w:r>
      <w:r w:rsidRPr="00570300">
        <w:rPr>
          <w:rFonts w:ascii="宋体" w:hAnsi="宋体" w:cs="宋体" w:hint="eastAsia"/>
          <w:color w:val="111111"/>
          <w:kern w:val="0"/>
          <w:szCs w:val="21"/>
        </w:rPr>
        <w:t>在规定年限内完成课程学习并获得相应学分，通过硕士论文答辩，经学校学位评定委员会审议通过后，授予由深圳大学颁发的、国家承认的研究生毕业证书及</w:t>
      </w:r>
      <w:r w:rsidR="001C1BDD">
        <w:rPr>
          <w:rFonts w:ascii="宋体" w:hAnsi="宋体" w:cs="宋体" w:hint="eastAsia"/>
          <w:color w:val="111111"/>
          <w:kern w:val="0"/>
          <w:szCs w:val="21"/>
        </w:rPr>
        <w:t>会计</w:t>
      </w:r>
      <w:r w:rsidRPr="00570300">
        <w:rPr>
          <w:rFonts w:ascii="宋体" w:hAnsi="宋体" w:cs="宋体" w:hint="eastAsia"/>
          <w:color w:val="111111"/>
          <w:kern w:val="0"/>
          <w:szCs w:val="21"/>
        </w:rPr>
        <w:t>硕士专业学位证书。</w:t>
      </w:r>
      <w:r w:rsidRPr="00570300">
        <w:rPr>
          <w:rFonts w:ascii="宋体" w:cs="宋体"/>
          <w:color w:val="111111"/>
          <w:kern w:val="0"/>
          <w:szCs w:val="21"/>
        </w:rPr>
        <w:br/>
      </w:r>
      <w:r>
        <w:rPr>
          <w:rFonts w:ascii="宋体" w:cs="宋体"/>
          <w:color w:val="111111"/>
          <w:kern w:val="0"/>
          <w:szCs w:val="21"/>
        </w:rPr>
        <w:t> </w:t>
      </w:r>
      <w:r>
        <w:rPr>
          <w:rFonts w:ascii="宋体" w:hAnsi="宋体" w:cs="宋体" w:hint="eastAsia"/>
          <w:color w:val="111111"/>
          <w:kern w:val="0"/>
          <w:szCs w:val="21"/>
        </w:rPr>
        <w:t>十</w:t>
      </w:r>
      <w:r w:rsidR="00B6751F">
        <w:rPr>
          <w:rFonts w:ascii="宋体" w:hAnsi="宋体" w:cs="宋体" w:hint="eastAsia"/>
          <w:color w:val="111111"/>
          <w:kern w:val="0"/>
          <w:szCs w:val="21"/>
        </w:rPr>
        <w:t>一</w:t>
      </w:r>
      <w:r w:rsidRPr="00570300">
        <w:rPr>
          <w:rFonts w:ascii="宋体" w:hAnsi="宋体" w:cs="宋体" w:hint="eastAsia"/>
          <w:color w:val="111111"/>
          <w:kern w:val="0"/>
          <w:szCs w:val="21"/>
        </w:rPr>
        <w:t>、招生咨询</w:t>
      </w:r>
      <w:r w:rsidRPr="00570300">
        <w:rPr>
          <w:rFonts w:ascii="宋体" w:cs="宋体"/>
          <w:color w:val="111111"/>
          <w:kern w:val="0"/>
          <w:szCs w:val="21"/>
        </w:rPr>
        <w:br/>
      </w:r>
      <w:r w:rsidR="00377409">
        <w:rPr>
          <w:rFonts w:ascii="宋体" w:hAnsi="宋体" w:cs="宋体" w:hint="eastAsia"/>
          <w:color w:val="111111"/>
          <w:kern w:val="0"/>
          <w:szCs w:val="21"/>
        </w:rPr>
        <w:t xml:space="preserve">  </w:t>
      </w:r>
      <w:r w:rsidRPr="00570300">
        <w:rPr>
          <w:rFonts w:ascii="宋体" w:hAnsi="宋体" w:cs="宋体" w:hint="eastAsia"/>
          <w:color w:val="111111"/>
          <w:kern w:val="0"/>
          <w:szCs w:val="21"/>
        </w:rPr>
        <w:t>咨询电话：</w:t>
      </w:r>
      <w:r>
        <w:rPr>
          <w:rFonts w:ascii="宋体" w:hAnsi="宋体" w:cs="宋体"/>
          <w:color w:val="111111"/>
          <w:kern w:val="0"/>
          <w:szCs w:val="21"/>
        </w:rPr>
        <w:t>0755-26534991</w:t>
      </w:r>
      <w:r>
        <w:rPr>
          <w:rFonts w:ascii="宋体" w:hAnsi="宋体" w:cs="宋体"/>
          <w:color w:val="111111"/>
          <w:kern w:val="0"/>
          <w:szCs w:val="21"/>
        </w:rPr>
        <w:br/>
      </w:r>
      <w:r w:rsidR="00377409">
        <w:rPr>
          <w:rFonts w:ascii="宋体" w:hAnsi="宋体" w:cs="宋体" w:hint="eastAsia"/>
          <w:color w:val="111111"/>
          <w:kern w:val="0"/>
          <w:szCs w:val="21"/>
        </w:rPr>
        <w:t xml:space="preserve">  </w:t>
      </w:r>
      <w:r w:rsidRPr="00570300">
        <w:rPr>
          <w:rFonts w:ascii="宋体" w:hAnsi="宋体" w:cs="宋体" w:hint="eastAsia"/>
          <w:color w:val="111111"/>
          <w:kern w:val="0"/>
          <w:szCs w:val="21"/>
        </w:rPr>
        <w:t>咨询地点：深圳大学文科楼五楼</w:t>
      </w:r>
      <w:r w:rsidRPr="00570300">
        <w:rPr>
          <w:rFonts w:ascii="宋体" w:hAnsi="宋体" w:cs="宋体"/>
          <w:color w:val="111111"/>
          <w:kern w:val="0"/>
          <w:szCs w:val="21"/>
        </w:rPr>
        <w:t>2523-7(</w:t>
      </w:r>
      <w:r w:rsidRPr="00570300">
        <w:rPr>
          <w:rFonts w:ascii="宋体" w:hAnsi="宋体" w:cs="宋体" w:hint="eastAsia"/>
          <w:color w:val="111111"/>
          <w:kern w:val="0"/>
          <w:szCs w:val="21"/>
        </w:rPr>
        <w:t>经济学院专业硕士教育中心</w:t>
      </w:r>
      <w:r>
        <w:rPr>
          <w:rFonts w:ascii="宋体" w:hAnsi="宋体" w:cs="宋体"/>
          <w:color w:val="111111"/>
          <w:kern w:val="0"/>
          <w:szCs w:val="21"/>
        </w:rPr>
        <w:t>)</w:t>
      </w:r>
      <w:r>
        <w:rPr>
          <w:rFonts w:ascii="宋体" w:hAnsi="宋体" w:cs="宋体"/>
          <w:color w:val="111111"/>
          <w:kern w:val="0"/>
          <w:szCs w:val="21"/>
        </w:rPr>
        <w:br/>
      </w:r>
      <w:r w:rsidR="00377409">
        <w:rPr>
          <w:rFonts w:ascii="宋体" w:hAnsi="宋体" w:cs="宋体" w:hint="eastAsia"/>
          <w:color w:val="111111"/>
          <w:kern w:val="0"/>
          <w:szCs w:val="21"/>
        </w:rPr>
        <w:t xml:space="preserve">  咨询邮箱</w:t>
      </w:r>
      <w:r>
        <w:rPr>
          <w:rFonts w:ascii="宋体" w:hAnsi="宋体" w:cs="宋体"/>
          <w:color w:val="111111"/>
          <w:kern w:val="0"/>
          <w:szCs w:val="21"/>
        </w:rPr>
        <w:t>:ceszu@szu.edu.cn</w:t>
      </w:r>
      <w:r>
        <w:rPr>
          <w:rFonts w:ascii="宋体" w:hAnsi="宋体" w:cs="宋体"/>
          <w:color w:val="111111"/>
          <w:kern w:val="0"/>
          <w:szCs w:val="21"/>
        </w:rPr>
        <w:br/>
      </w:r>
      <w:r w:rsidR="00377409">
        <w:rPr>
          <w:rFonts w:ascii="宋体" w:hAnsi="宋体" w:cs="宋体" w:hint="eastAsia"/>
          <w:color w:val="111111"/>
          <w:kern w:val="0"/>
          <w:szCs w:val="21"/>
        </w:rPr>
        <w:t xml:space="preserve">  </w:t>
      </w:r>
      <w:r>
        <w:rPr>
          <w:rFonts w:ascii="宋体" w:hAnsi="宋体" w:cs="宋体" w:hint="eastAsia"/>
          <w:color w:val="111111"/>
          <w:kern w:val="0"/>
          <w:szCs w:val="21"/>
        </w:rPr>
        <w:t>经济学院专硕中心</w:t>
      </w:r>
      <w:r w:rsidR="001461D0">
        <w:rPr>
          <w:rFonts w:ascii="宋体" w:hAnsi="宋体" w:cs="宋体" w:hint="eastAsia"/>
          <w:color w:val="111111"/>
          <w:kern w:val="0"/>
          <w:szCs w:val="21"/>
        </w:rPr>
        <w:t>网</w:t>
      </w:r>
      <w:r w:rsidRPr="00570300">
        <w:rPr>
          <w:rFonts w:ascii="宋体" w:hAnsi="宋体" w:cs="宋体" w:hint="eastAsia"/>
          <w:color w:val="111111"/>
          <w:kern w:val="0"/>
          <w:szCs w:val="21"/>
        </w:rPr>
        <w:t>：</w:t>
      </w:r>
      <w:hyperlink r:id="rId7" w:history="1">
        <w:r w:rsidRPr="00D10CD4">
          <w:rPr>
            <w:rStyle w:val="a5"/>
            <w:rFonts w:ascii="宋体" w:hAnsi="宋体" w:cs="宋体"/>
            <w:kern w:val="0"/>
            <w:szCs w:val="21"/>
          </w:rPr>
          <w:t>http://bs.szu.edu.cn/zyss</w:t>
        </w:r>
      </w:hyperlink>
    </w:p>
    <w:p w:rsidR="0018683B" w:rsidRDefault="00957F02" w:rsidP="00377409">
      <w:pPr>
        <w:widowControl/>
        <w:spacing w:line="240" w:lineRule="atLeast"/>
        <w:ind w:firstLineChars="100" w:firstLine="210"/>
        <w:jc w:val="left"/>
        <w:rPr>
          <w:rFonts w:ascii="宋体" w:hAnsi="宋体" w:cs="宋体"/>
          <w:color w:val="111111"/>
          <w:kern w:val="0"/>
          <w:szCs w:val="21"/>
        </w:rPr>
      </w:pPr>
      <w:r w:rsidRPr="008526B4">
        <w:rPr>
          <w:color w:val="111111"/>
          <w:szCs w:val="21"/>
        </w:rPr>
        <w:t>深圳大学研究生招生网</w:t>
      </w:r>
      <w:r w:rsidR="0018683B">
        <w:rPr>
          <w:rFonts w:ascii="宋体" w:hAnsi="宋体" w:cs="宋体" w:hint="eastAsia"/>
          <w:color w:val="111111"/>
          <w:kern w:val="0"/>
          <w:szCs w:val="21"/>
        </w:rPr>
        <w:t>：</w:t>
      </w:r>
      <w:hyperlink r:id="rId8" w:history="1">
        <w:r w:rsidR="0018683B" w:rsidRPr="00D10CD4">
          <w:rPr>
            <w:rStyle w:val="a5"/>
            <w:rFonts w:ascii="宋体" w:hAnsi="宋体" w:cs="宋体"/>
            <w:kern w:val="0"/>
            <w:szCs w:val="21"/>
          </w:rPr>
          <w:t>http://zsb.szu.edu.cn/</w:t>
        </w:r>
      </w:hyperlink>
    </w:p>
    <w:p w:rsidR="00D351F9" w:rsidRPr="001C1BDD" w:rsidRDefault="0018683B" w:rsidP="00377409">
      <w:pPr>
        <w:widowControl/>
        <w:spacing w:line="240" w:lineRule="atLeast"/>
        <w:ind w:leftChars="100" w:left="210"/>
        <w:jc w:val="left"/>
        <w:rPr>
          <w:rFonts w:ascii="宋体" w:cs="宋体"/>
          <w:color w:val="111111"/>
          <w:kern w:val="0"/>
          <w:szCs w:val="21"/>
        </w:rPr>
      </w:pPr>
      <w:r w:rsidRPr="00570300">
        <w:rPr>
          <w:rFonts w:ascii="宋体" w:hAnsi="宋体" w:cs="宋体" w:hint="eastAsia"/>
          <w:color w:val="111111"/>
          <w:kern w:val="0"/>
          <w:szCs w:val="21"/>
        </w:rPr>
        <w:t>备注：本招生信息内容不尽之处请参阅《深圳大学</w:t>
      </w:r>
      <w:r w:rsidRPr="00570300">
        <w:rPr>
          <w:rFonts w:ascii="宋体" w:hAnsi="宋体" w:cs="宋体"/>
          <w:color w:val="111111"/>
          <w:kern w:val="0"/>
          <w:szCs w:val="21"/>
        </w:rPr>
        <w:t>201</w:t>
      </w:r>
      <w:r>
        <w:rPr>
          <w:rFonts w:ascii="宋体" w:hAnsi="宋体" w:cs="宋体"/>
          <w:color w:val="111111"/>
          <w:kern w:val="0"/>
          <w:szCs w:val="21"/>
        </w:rPr>
        <w:t>7</w:t>
      </w:r>
      <w:r w:rsidRPr="00570300">
        <w:rPr>
          <w:rFonts w:ascii="宋体" w:hAnsi="宋体" w:cs="宋体" w:hint="eastAsia"/>
          <w:color w:val="111111"/>
          <w:kern w:val="0"/>
          <w:szCs w:val="21"/>
        </w:rPr>
        <w:t>年硕士研究生招生简章》</w:t>
      </w:r>
      <w:r>
        <w:rPr>
          <w:rFonts w:ascii="宋体" w:hAnsi="宋体" w:cs="宋体" w:hint="eastAsia"/>
          <w:color w:val="111111"/>
          <w:kern w:val="0"/>
          <w:szCs w:val="21"/>
        </w:rPr>
        <w:t>等相关信息。</w:t>
      </w:r>
    </w:p>
    <w:sectPr w:rsidR="00D351F9" w:rsidRPr="001C1BDD" w:rsidSect="000B19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F9" w:rsidRDefault="00D351F9" w:rsidP="00570300">
      <w:r>
        <w:separator/>
      </w:r>
    </w:p>
  </w:endnote>
  <w:endnote w:type="continuationSeparator" w:id="0">
    <w:p w:rsidR="00D351F9" w:rsidRDefault="00D351F9" w:rsidP="0057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F9" w:rsidRDefault="00D351F9" w:rsidP="00570300">
      <w:r>
        <w:separator/>
      </w:r>
    </w:p>
  </w:footnote>
  <w:footnote w:type="continuationSeparator" w:id="0">
    <w:p w:rsidR="00D351F9" w:rsidRDefault="00D351F9" w:rsidP="00570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300"/>
    <w:rsid w:val="000016DD"/>
    <w:rsid w:val="000B19F6"/>
    <w:rsid w:val="000E7D78"/>
    <w:rsid w:val="001422F4"/>
    <w:rsid w:val="001461D0"/>
    <w:rsid w:val="00161353"/>
    <w:rsid w:val="0018683B"/>
    <w:rsid w:val="001C1BDD"/>
    <w:rsid w:val="001E2B71"/>
    <w:rsid w:val="001F053C"/>
    <w:rsid w:val="002135C8"/>
    <w:rsid w:val="002377AC"/>
    <w:rsid w:val="00300C93"/>
    <w:rsid w:val="00377409"/>
    <w:rsid w:val="00446B29"/>
    <w:rsid w:val="004531B8"/>
    <w:rsid w:val="0053350E"/>
    <w:rsid w:val="00570300"/>
    <w:rsid w:val="00574BEC"/>
    <w:rsid w:val="005838E0"/>
    <w:rsid w:val="005D6B7A"/>
    <w:rsid w:val="00616CA3"/>
    <w:rsid w:val="0063728D"/>
    <w:rsid w:val="00721368"/>
    <w:rsid w:val="008B6ED2"/>
    <w:rsid w:val="00950E6D"/>
    <w:rsid w:val="00957F02"/>
    <w:rsid w:val="00984B29"/>
    <w:rsid w:val="009E5A50"/>
    <w:rsid w:val="009F6264"/>
    <w:rsid w:val="00A34A72"/>
    <w:rsid w:val="00A86C8D"/>
    <w:rsid w:val="00A95A32"/>
    <w:rsid w:val="00B4082B"/>
    <w:rsid w:val="00B64DBD"/>
    <w:rsid w:val="00B6751F"/>
    <w:rsid w:val="00BB10C9"/>
    <w:rsid w:val="00BB273D"/>
    <w:rsid w:val="00BF6DE6"/>
    <w:rsid w:val="00C345A2"/>
    <w:rsid w:val="00C423F3"/>
    <w:rsid w:val="00C55C3C"/>
    <w:rsid w:val="00D05C14"/>
    <w:rsid w:val="00D351F9"/>
    <w:rsid w:val="00DB6C6C"/>
    <w:rsid w:val="00E611C8"/>
    <w:rsid w:val="00F4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70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70300"/>
    <w:rPr>
      <w:rFonts w:cs="Times New Roman"/>
      <w:sz w:val="18"/>
      <w:szCs w:val="18"/>
    </w:rPr>
  </w:style>
  <w:style w:type="paragraph" w:styleId="a4">
    <w:name w:val="footer"/>
    <w:basedOn w:val="a"/>
    <w:link w:val="Char0"/>
    <w:uiPriority w:val="99"/>
    <w:semiHidden/>
    <w:rsid w:val="0057030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70300"/>
    <w:rPr>
      <w:rFonts w:cs="Times New Roman"/>
      <w:sz w:val="18"/>
      <w:szCs w:val="18"/>
    </w:rPr>
  </w:style>
  <w:style w:type="character" w:styleId="a5">
    <w:name w:val="Hyperlink"/>
    <w:basedOn w:val="a0"/>
    <w:uiPriority w:val="99"/>
    <w:semiHidden/>
    <w:rsid w:val="00570300"/>
    <w:rPr>
      <w:rFonts w:cs="Times New Roman"/>
      <w:color w:val="0000FF"/>
      <w:u w:val="single"/>
    </w:rPr>
  </w:style>
  <w:style w:type="character" w:styleId="a6">
    <w:name w:val="Strong"/>
    <w:basedOn w:val="a0"/>
    <w:uiPriority w:val="99"/>
    <w:qFormat/>
    <w:rsid w:val="0057030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885">
      <w:marLeft w:val="0"/>
      <w:marRight w:val="0"/>
      <w:marTop w:val="0"/>
      <w:marBottom w:val="0"/>
      <w:divBdr>
        <w:top w:val="none" w:sz="0" w:space="0" w:color="auto"/>
        <w:left w:val="none" w:sz="0" w:space="0" w:color="auto"/>
        <w:bottom w:val="none" w:sz="0" w:space="0" w:color="auto"/>
        <w:right w:val="none" w:sz="0" w:space="0" w:color="auto"/>
      </w:divBdr>
      <w:divsChild>
        <w:div w:id="59058883">
          <w:marLeft w:val="0"/>
          <w:marRight w:val="0"/>
          <w:marTop w:val="0"/>
          <w:marBottom w:val="0"/>
          <w:divBdr>
            <w:top w:val="none" w:sz="0" w:space="0" w:color="auto"/>
            <w:left w:val="none" w:sz="0" w:space="0" w:color="auto"/>
            <w:bottom w:val="none" w:sz="0" w:space="0" w:color="auto"/>
            <w:right w:val="none" w:sz="0" w:space="0" w:color="auto"/>
          </w:divBdr>
          <w:divsChild>
            <w:div w:id="59058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sb.szu.edu.cn/" TargetMode="External"/><Relationship Id="rId3" Type="http://schemas.openxmlformats.org/officeDocument/2006/relationships/settings" Target="settings.xml"/><Relationship Id="rId7" Type="http://schemas.openxmlformats.org/officeDocument/2006/relationships/hyperlink" Target="http://bs.szu.edu.cn/zy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590</Words>
  <Characters>3367</Characters>
  <Application>Microsoft Office Word</Application>
  <DocSecurity>0</DocSecurity>
  <Lines>28</Lines>
  <Paragraphs>7</Paragraphs>
  <ScaleCrop>false</ScaleCrop>
  <Company>Lenovo</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2014-09-10T09:37:00Z</dcterms:created>
  <dcterms:modified xsi:type="dcterms:W3CDTF">2016-09-19T08:37:00Z</dcterms:modified>
</cp:coreProperties>
</file>